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2098" w14:textId="6747325A" w:rsidR="00B02B1B" w:rsidRDefault="00AD4F7B">
      <w:r>
        <w:t xml:space="preserve"> </w:t>
      </w:r>
      <w:r w:rsidR="00063A0C">
        <w:t xml:space="preserve">                                                    </w:t>
      </w:r>
      <w:r w:rsidR="00C032F8">
        <w:t xml:space="preserve">  </w:t>
      </w:r>
      <w:r w:rsidR="00063A0C">
        <w:t xml:space="preserve">    </w:t>
      </w:r>
      <w:r w:rsidR="002A31F8">
        <w:t xml:space="preserve">  </w:t>
      </w:r>
      <w:r w:rsidR="00063A0C">
        <w:t xml:space="preserve">      </w:t>
      </w:r>
      <w:r w:rsidR="00063A0C">
        <w:rPr>
          <w:noProof/>
        </w:rPr>
        <w:drawing>
          <wp:inline distT="0" distB="0" distL="0" distR="0" wp14:anchorId="0A15D873" wp14:editId="031D5D97">
            <wp:extent cx="1640205" cy="2231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2231390"/>
                    </a:xfrm>
                    <a:prstGeom prst="rect">
                      <a:avLst/>
                    </a:prstGeom>
                    <a:noFill/>
                  </pic:spPr>
                </pic:pic>
              </a:graphicData>
            </a:graphic>
          </wp:inline>
        </w:drawing>
      </w:r>
    </w:p>
    <w:p w14:paraId="6343A3A6" w14:textId="77777777" w:rsidR="00404911" w:rsidRDefault="00404911" w:rsidP="00404911">
      <w:pPr>
        <w:rPr>
          <w:rFonts w:ascii="Times New Roman" w:hAnsi="Times New Roman" w:cs="Times New Roman"/>
          <w:sz w:val="36"/>
          <w:szCs w:val="36"/>
        </w:rPr>
      </w:pPr>
    </w:p>
    <w:p w14:paraId="558C494D" w14:textId="7252884B" w:rsidR="00063A0C" w:rsidRPr="00404911" w:rsidRDefault="00404911" w:rsidP="00404911">
      <w:pPr>
        <w:jc w:val="center"/>
        <w:rPr>
          <w:rFonts w:ascii="Times New Roman" w:hAnsi="Times New Roman" w:cs="Times New Roman"/>
          <w:sz w:val="36"/>
          <w:szCs w:val="36"/>
        </w:rPr>
      </w:pPr>
      <w:r w:rsidRPr="00404911">
        <w:rPr>
          <w:rFonts w:ascii="Times New Roman" w:hAnsi="Times New Roman" w:cs="Times New Roman"/>
          <w:sz w:val="36"/>
          <w:szCs w:val="36"/>
        </w:rPr>
        <w:t>CDBG/HOME PROGRAM</w:t>
      </w:r>
    </w:p>
    <w:p w14:paraId="01E4DFE6" w14:textId="352CAFCD" w:rsidR="00063A0C" w:rsidRDefault="00063A0C" w:rsidP="00063A0C">
      <w:pPr>
        <w:jc w:val="center"/>
        <w:rPr>
          <w:rFonts w:ascii="Times New Roman" w:hAnsi="Times New Roman" w:cs="Times New Roman"/>
          <w:sz w:val="36"/>
          <w:szCs w:val="36"/>
        </w:rPr>
      </w:pPr>
      <w:r w:rsidRPr="00063A0C">
        <w:rPr>
          <w:rFonts w:ascii="Times New Roman" w:hAnsi="Times New Roman" w:cs="Times New Roman"/>
          <w:sz w:val="36"/>
          <w:szCs w:val="36"/>
        </w:rPr>
        <w:t>Residential Anti-Displacement and Relocation Assistance Policy</w:t>
      </w:r>
    </w:p>
    <w:p w14:paraId="0E612517" w14:textId="77777777" w:rsidR="003053E4" w:rsidRDefault="003053E4" w:rsidP="00063A0C">
      <w:pPr>
        <w:jc w:val="center"/>
        <w:rPr>
          <w:rFonts w:ascii="Times New Roman" w:hAnsi="Times New Roman" w:cs="Times New Roman"/>
          <w:sz w:val="36"/>
          <w:szCs w:val="36"/>
        </w:rPr>
      </w:pPr>
    </w:p>
    <w:p w14:paraId="52E5AF33" w14:textId="00194AE6" w:rsidR="00063A0C" w:rsidRDefault="00063A0C" w:rsidP="00404911">
      <w:pPr>
        <w:jc w:val="center"/>
        <w:rPr>
          <w:rFonts w:ascii="Times New Roman" w:hAnsi="Times New Roman" w:cs="Times New Roman"/>
          <w:sz w:val="36"/>
          <w:szCs w:val="36"/>
        </w:rPr>
      </w:pPr>
      <w:r>
        <w:rPr>
          <w:rFonts w:ascii="Times New Roman" w:hAnsi="Times New Roman" w:cs="Times New Roman"/>
          <w:sz w:val="36"/>
          <w:szCs w:val="36"/>
        </w:rPr>
        <w:t>Marion County Board of Commissioners</w:t>
      </w:r>
      <w:r w:rsidR="00404911">
        <w:rPr>
          <w:rFonts w:ascii="Times New Roman" w:hAnsi="Times New Roman" w:cs="Times New Roman"/>
          <w:sz w:val="36"/>
          <w:szCs w:val="36"/>
        </w:rPr>
        <w:t xml:space="preserve"> Office</w:t>
      </w:r>
    </w:p>
    <w:p w14:paraId="655B0516" w14:textId="6FDF0B49" w:rsidR="003053E4" w:rsidRDefault="003053E4" w:rsidP="00404911">
      <w:pPr>
        <w:jc w:val="center"/>
        <w:rPr>
          <w:rFonts w:ascii="Times New Roman" w:hAnsi="Times New Roman" w:cs="Times New Roman"/>
          <w:sz w:val="36"/>
          <w:szCs w:val="36"/>
        </w:rPr>
      </w:pPr>
    </w:p>
    <w:p w14:paraId="5AC0E561" w14:textId="77777777" w:rsidR="003053E4" w:rsidRDefault="003053E4" w:rsidP="00404911">
      <w:pPr>
        <w:jc w:val="center"/>
        <w:rPr>
          <w:rFonts w:ascii="Times New Roman" w:hAnsi="Times New Roman" w:cs="Times New Roman"/>
          <w:sz w:val="36"/>
          <w:szCs w:val="36"/>
        </w:rPr>
      </w:pPr>
    </w:p>
    <w:p w14:paraId="507F1689" w14:textId="77777777" w:rsidR="00063A0C" w:rsidRDefault="00063A0C" w:rsidP="00063A0C">
      <w:pPr>
        <w:jc w:val="center"/>
        <w:rPr>
          <w:rFonts w:ascii="Times New Roman" w:hAnsi="Times New Roman" w:cs="Times New Roman"/>
          <w:sz w:val="36"/>
          <w:szCs w:val="36"/>
        </w:rPr>
      </w:pPr>
    </w:p>
    <w:p w14:paraId="7A44858D" w14:textId="77777777" w:rsidR="003053E4" w:rsidRDefault="003053E4" w:rsidP="003053E4">
      <w:pPr>
        <w:jc w:val="center"/>
        <w:rPr>
          <w:noProof/>
          <w:sz w:val="72"/>
          <w:szCs w:val="72"/>
        </w:rPr>
      </w:pPr>
      <w:r>
        <w:rPr>
          <w:noProof/>
        </w:rPr>
        <w:drawing>
          <wp:inline distT="0" distB="0" distL="0" distR="0" wp14:anchorId="733A1145" wp14:editId="434D1B33">
            <wp:extent cx="2997200" cy="1998133"/>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3339" cy="2002226"/>
                    </a:xfrm>
                    <a:prstGeom prst="rect">
                      <a:avLst/>
                    </a:prstGeom>
                    <a:noFill/>
                    <a:ln>
                      <a:noFill/>
                    </a:ln>
                  </pic:spPr>
                </pic:pic>
              </a:graphicData>
            </a:graphic>
          </wp:inline>
        </w:drawing>
      </w:r>
    </w:p>
    <w:p w14:paraId="63341992" w14:textId="7483AB03" w:rsidR="001C0B7E" w:rsidRPr="003053E4" w:rsidRDefault="00082177" w:rsidP="003053E4">
      <w:pPr>
        <w:jc w:val="both"/>
        <w:rPr>
          <w:noProof/>
          <w:sz w:val="72"/>
          <w:szCs w:val="72"/>
        </w:rPr>
      </w:pPr>
      <w:r w:rsidRPr="00C032F8">
        <w:rPr>
          <w:rFonts w:ascii="Times New Roman" w:hAnsi="Times New Roman" w:cs="Times New Roman"/>
          <w:sz w:val="24"/>
          <w:szCs w:val="24"/>
        </w:rPr>
        <w:lastRenderedPageBreak/>
        <w:t>Marion County administers federal funds from the U.S. Department of Housing and Urban Development (HUD) under a HUD-approved Consolidate Plan for Housing an</w:t>
      </w:r>
      <w:r w:rsidR="00F25E9A">
        <w:rPr>
          <w:rFonts w:ascii="Times New Roman" w:hAnsi="Times New Roman" w:cs="Times New Roman"/>
          <w:sz w:val="24"/>
          <w:szCs w:val="24"/>
        </w:rPr>
        <w:t>d Community Development. This “R</w:t>
      </w:r>
      <w:r w:rsidRPr="00C032F8">
        <w:rPr>
          <w:rFonts w:ascii="Times New Roman" w:hAnsi="Times New Roman" w:cs="Times New Roman"/>
          <w:sz w:val="24"/>
          <w:szCs w:val="24"/>
        </w:rPr>
        <w:t xml:space="preserve">esidential Anti-displacement and Relocation Assistance Plan” is required for both the HOME Investment Partnerships Program (HOME) and the Community Development Block Grant (CDBG) Program. </w:t>
      </w:r>
    </w:p>
    <w:p w14:paraId="60C5E528" w14:textId="77777777" w:rsidR="001C0B7E" w:rsidRPr="00C032F8" w:rsidRDefault="001C0B7E" w:rsidP="00063A0C">
      <w:pPr>
        <w:rPr>
          <w:rFonts w:ascii="Times New Roman" w:hAnsi="Times New Roman" w:cs="Times New Roman"/>
          <w:b/>
          <w:sz w:val="28"/>
          <w:szCs w:val="28"/>
          <w:u w:val="single"/>
        </w:rPr>
      </w:pPr>
      <w:r w:rsidRPr="00C032F8">
        <w:rPr>
          <w:rFonts w:ascii="Times New Roman" w:hAnsi="Times New Roman" w:cs="Times New Roman"/>
          <w:b/>
          <w:sz w:val="28"/>
          <w:szCs w:val="28"/>
          <w:u w:val="single"/>
        </w:rPr>
        <w:t>Part A: Programs Covered by Policy</w:t>
      </w:r>
    </w:p>
    <w:p w14:paraId="22F517AF" w14:textId="77777777" w:rsidR="001C0B7E" w:rsidRPr="001E310A" w:rsidRDefault="00F25E9A" w:rsidP="001E310A">
      <w:pPr>
        <w:rPr>
          <w:rFonts w:ascii="Times New Roman" w:hAnsi="Times New Roman" w:cs="Times New Roman"/>
          <w:sz w:val="24"/>
          <w:szCs w:val="24"/>
        </w:rPr>
      </w:pPr>
      <w:r w:rsidRPr="001E310A">
        <w:rPr>
          <w:rFonts w:ascii="Times New Roman" w:hAnsi="Times New Roman" w:cs="Times New Roman"/>
          <w:sz w:val="24"/>
          <w:szCs w:val="24"/>
        </w:rPr>
        <w:t>1.</w:t>
      </w:r>
      <w:r w:rsidRPr="001E310A">
        <w:rPr>
          <w:rFonts w:ascii="Times New Roman" w:hAnsi="Times New Roman" w:cs="Times New Roman"/>
          <w:b/>
          <w:sz w:val="24"/>
          <w:szCs w:val="24"/>
        </w:rPr>
        <w:t xml:space="preserve"> </w:t>
      </w:r>
      <w:r w:rsidR="001C0B7E" w:rsidRPr="001E310A">
        <w:rPr>
          <w:rFonts w:ascii="Times New Roman" w:hAnsi="Times New Roman" w:cs="Times New Roman"/>
          <w:b/>
          <w:sz w:val="24"/>
          <w:szCs w:val="24"/>
          <w:u w:val="single"/>
        </w:rPr>
        <w:t>HOME Invest Partnership Program (HOME)</w:t>
      </w:r>
    </w:p>
    <w:p w14:paraId="2F9A5A7C" w14:textId="77777777" w:rsidR="00CC2278" w:rsidRPr="00AA0EFC" w:rsidRDefault="00CC2278" w:rsidP="003053E4">
      <w:pPr>
        <w:pStyle w:val="ListParagraph"/>
        <w:jc w:val="both"/>
        <w:rPr>
          <w:rFonts w:ascii="Times New Roman" w:hAnsi="Times New Roman" w:cs="Times New Roman"/>
          <w:sz w:val="10"/>
          <w:szCs w:val="10"/>
        </w:rPr>
      </w:pPr>
    </w:p>
    <w:p w14:paraId="278970A4" w14:textId="77777777" w:rsidR="00CF5BD8" w:rsidRDefault="001C0B7E" w:rsidP="003053E4">
      <w:pPr>
        <w:pStyle w:val="ListParagraph"/>
        <w:numPr>
          <w:ilvl w:val="0"/>
          <w:numId w:val="11"/>
        </w:numPr>
        <w:jc w:val="both"/>
        <w:rPr>
          <w:rFonts w:ascii="Times New Roman" w:hAnsi="Times New Roman" w:cs="Times New Roman"/>
          <w:sz w:val="24"/>
          <w:szCs w:val="24"/>
        </w:rPr>
      </w:pPr>
      <w:r w:rsidRPr="00AA0EFC">
        <w:rPr>
          <w:rFonts w:ascii="Times New Roman" w:hAnsi="Times New Roman" w:cs="Times New Roman"/>
          <w:i/>
          <w:sz w:val="24"/>
          <w:szCs w:val="24"/>
          <w:u w:val="single"/>
        </w:rPr>
        <w:t>Statutory Requirement</w:t>
      </w:r>
      <w:r w:rsidRPr="00AA0EFC">
        <w:rPr>
          <w:rFonts w:ascii="Times New Roman" w:hAnsi="Times New Roman" w:cs="Times New Roman"/>
          <w:sz w:val="24"/>
          <w:szCs w:val="24"/>
        </w:rPr>
        <w:t>: Section 105(b)(14) of the Cranston-Gonzalez National Affordable Housing Act (NAHA)</w:t>
      </w:r>
    </w:p>
    <w:p w14:paraId="4E209128" w14:textId="10F6E87E" w:rsidR="00CF5BD8" w:rsidRPr="00CF5BD8" w:rsidRDefault="001C0B7E" w:rsidP="003053E4">
      <w:pPr>
        <w:pStyle w:val="ListParagraph"/>
        <w:numPr>
          <w:ilvl w:val="0"/>
          <w:numId w:val="11"/>
        </w:numPr>
        <w:jc w:val="both"/>
        <w:rPr>
          <w:rFonts w:ascii="Times New Roman" w:hAnsi="Times New Roman" w:cs="Times New Roman"/>
          <w:sz w:val="24"/>
          <w:szCs w:val="24"/>
        </w:rPr>
      </w:pPr>
      <w:r w:rsidRPr="00CF5BD8">
        <w:rPr>
          <w:rFonts w:ascii="Times New Roman" w:hAnsi="Times New Roman" w:cs="Times New Roman"/>
          <w:i/>
          <w:sz w:val="24"/>
          <w:szCs w:val="24"/>
          <w:u w:val="single"/>
        </w:rPr>
        <w:t>Program Regulations</w:t>
      </w:r>
      <w:r w:rsidRPr="00CF5BD8">
        <w:rPr>
          <w:rFonts w:ascii="Times New Roman" w:hAnsi="Times New Roman" w:cs="Times New Roman"/>
          <w:sz w:val="24"/>
          <w:szCs w:val="24"/>
        </w:rPr>
        <w:t>: 24 CFR Part 92.353</w:t>
      </w:r>
      <w:r w:rsidR="00063A0C" w:rsidRPr="00CF5BD8">
        <w:rPr>
          <w:rFonts w:ascii="Times New Roman" w:hAnsi="Times New Roman" w:cs="Times New Roman"/>
          <w:sz w:val="24"/>
          <w:szCs w:val="24"/>
        </w:rPr>
        <w:t xml:space="preserve"> </w:t>
      </w:r>
      <w:r w:rsidR="00CC2278" w:rsidRPr="00CF5BD8">
        <w:rPr>
          <w:rFonts w:ascii="Times New Roman" w:hAnsi="Times New Roman" w:cs="Times New Roman"/>
          <w:sz w:val="24"/>
          <w:szCs w:val="24"/>
        </w:rPr>
        <w:t xml:space="preserve">(Displacement, </w:t>
      </w:r>
      <w:r w:rsidR="00E954A7">
        <w:rPr>
          <w:rFonts w:ascii="Times New Roman" w:hAnsi="Times New Roman" w:cs="Times New Roman"/>
          <w:sz w:val="24"/>
          <w:szCs w:val="24"/>
        </w:rPr>
        <w:t>R</w:t>
      </w:r>
      <w:r w:rsidR="00CC2278" w:rsidRPr="00CF5BD8">
        <w:rPr>
          <w:rFonts w:ascii="Times New Roman" w:hAnsi="Times New Roman" w:cs="Times New Roman"/>
          <w:sz w:val="24"/>
          <w:szCs w:val="24"/>
        </w:rPr>
        <w:t xml:space="preserve">elocation and </w:t>
      </w:r>
      <w:r w:rsidR="00E954A7">
        <w:rPr>
          <w:rFonts w:ascii="Times New Roman" w:hAnsi="Times New Roman" w:cs="Times New Roman"/>
          <w:sz w:val="24"/>
          <w:szCs w:val="24"/>
        </w:rPr>
        <w:t>A</w:t>
      </w:r>
      <w:r w:rsidR="00CC2278" w:rsidRPr="00CF5BD8">
        <w:rPr>
          <w:rFonts w:ascii="Times New Roman" w:hAnsi="Times New Roman" w:cs="Times New Roman"/>
          <w:sz w:val="24"/>
          <w:szCs w:val="24"/>
        </w:rPr>
        <w:t>cquisition) and 24 CFR Part 42 (Displacement, Relocation Assistance, and Real Property Acquisition for HUD and HUD-Assisted Programs)</w:t>
      </w:r>
    </w:p>
    <w:p w14:paraId="3D232762" w14:textId="78279BF2" w:rsidR="00CC2278" w:rsidRPr="00AA0EFC" w:rsidRDefault="00CC2278" w:rsidP="003053E4">
      <w:pPr>
        <w:pStyle w:val="ListParagraph"/>
        <w:numPr>
          <w:ilvl w:val="0"/>
          <w:numId w:val="11"/>
        </w:numPr>
        <w:jc w:val="both"/>
        <w:rPr>
          <w:rFonts w:ascii="Times New Roman" w:hAnsi="Times New Roman" w:cs="Times New Roman"/>
          <w:sz w:val="24"/>
          <w:szCs w:val="24"/>
        </w:rPr>
      </w:pPr>
      <w:r w:rsidRPr="00AA0EFC">
        <w:rPr>
          <w:rFonts w:ascii="Times New Roman" w:hAnsi="Times New Roman" w:cs="Times New Roman"/>
          <w:i/>
          <w:sz w:val="24"/>
          <w:szCs w:val="24"/>
          <w:u w:val="single"/>
        </w:rPr>
        <w:t>Responsible for Enforcement</w:t>
      </w:r>
      <w:r w:rsidRPr="00AA0EFC">
        <w:rPr>
          <w:rFonts w:ascii="Times New Roman" w:hAnsi="Times New Roman" w:cs="Times New Roman"/>
          <w:sz w:val="24"/>
          <w:szCs w:val="24"/>
        </w:rPr>
        <w:t>: Marion County Board of Commissioners</w:t>
      </w:r>
    </w:p>
    <w:p w14:paraId="08AAAE73" w14:textId="77777777" w:rsidR="00CC2278" w:rsidRPr="00AA0EFC" w:rsidRDefault="00CC2278" w:rsidP="003053E4">
      <w:pPr>
        <w:pStyle w:val="ListParagraph"/>
        <w:ind w:left="1440"/>
        <w:jc w:val="both"/>
        <w:rPr>
          <w:rFonts w:ascii="Times New Roman" w:hAnsi="Times New Roman" w:cs="Times New Roman"/>
          <w:sz w:val="10"/>
          <w:szCs w:val="10"/>
        </w:rPr>
      </w:pPr>
    </w:p>
    <w:p w14:paraId="16F32F12" w14:textId="33B8C801" w:rsidR="00CC2278" w:rsidRDefault="00CC2278" w:rsidP="003053E4">
      <w:pPr>
        <w:jc w:val="both"/>
        <w:rPr>
          <w:rFonts w:ascii="Times New Roman" w:hAnsi="Times New Roman" w:cs="Times New Roman"/>
          <w:b/>
          <w:sz w:val="24"/>
          <w:szCs w:val="24"/>
          <w:u w:val="single"/>
        </w:rPr>
      </w:pPr>
      <w:r w:rsidRPr="00404911">
        <w:rPr>
          <w:rFonts w:ascii="Times New Roman" w:hAnsi="Times New Roman" w:cs="Times New Roman"/>
          <w:sz w:val="24"/>
          <w:szCs w:val="24"/>
        </w:rPr>
        <w:t xml:space="preserve">2. </w:t>
      </w:r>
      <w:r w:rsidRPr="00404911">
        <w:rPr>
          <w:rFonts w:ascii="Times New Roman" w:hAnsi="Times New Roman" w:cs="Times New Roman"/>
          <w:b/>
          <w:sz w:val="24"/>
          <w:szCs w:val="24"/>
          <w:u w:val="single"/>
        </w:rPr>
        <w:t>Community Development Block Grant (CDBG)</w:t>
      </w:r>
    </w:p>
    <w:p w14:paraId="3018FD9C" w14:textId="5156176C" w:rsidR="001E310A" w:rsidRPr="00AA0EFC" w:rsidRDefault="001E310A" w:rsidP="003053E4">
      <w:pPr>
        <w:pStyle w:val="ListParagraph"/>
        <w:numPr>
          <w:ilvl w:val="0"/>
          <w:numId w:val="10"/>
        </w:numPr>
        <w:jc w:val="both"/>
        <w:rPr>
          <w:rFonts w:ascii="Times New Roman" w:hAnsi="Times New Roman" w:cs="Times New Roman"/>
          <w:bCs/>
          <w:sz w:val="24"/>
          <w:szCs w:val="24"/>
        </w:rPr>
      </w:pPr>
      <w:r w:rsidRPr="00AA0EFC">
        <w:rPr>
          <w:rFonts w:ascii="Times New Roman" w:hAnsi="Times New Roman" w:cs="Times New Roman"/>
          <w:bCs/>
          <w:i/>
          <w:iCs/>
          <w:sz w:val="24"/>
          <w:szCs w:val="24"/>
          <w:u w:val="single"/>
        </w:rPr>
        <w:t>Statutory Requirement</w:t>
      </w:r>
      <w:r w:rsidRPr="00AA0EFC">
        <w:rPr>
          <w:rFonts w:ascii="Times New Roman" w:hAnsi="Times New Roman" w:cs="Times New Roman"/>
          <w:bCs/>
          <w:sz w:val="24"/>
          <w:szCs w:val="24"/>
        </w:rPr>
        <w:t>: Section 104(d) of the Housing and Community</w:t>
      </w:r>
      <w:r w:rsidR="00E954A7">
        <w:rPr>
          <w:rFonts w:ascii="Times New Roman" w:hAnsi="Times New Roman" w:cs="Times New Roman"/>
          <w:bCs/>
          <w:sz w:val="24"/>
          <w:szCs w:val="24"/>
        </w:rPr>
        <w:t xml:space="preserve"> </w:t>
      </w:r>
      <w:r w:rsidRPr="00AA0EFC">
        <w:rPr>
          <w:rFonts w:ascii="Times New Roman" w:hAnsi="Times New Roman" w:cs="Times New Roman"/>
          <w:bCs/>
          <w:sz w:val="24"/>
          <w:szCs w:val="24"/>
        </w:rPr>
        <w:t xml:space="preserve">Development act of 1974. </w:t>
      </w:r>
    </w:p>
    <w:p w14:paraId="319D6FA0" w14:textId="6ECD6425" w:rsidR="007A058A" w:rsidRPr="00AA0EFC" w:rsidRDefault="007A058A" w:rsidP="003053E4">
      <w:pPr>
        <w:pStyle w:val="ListParagraph"/>
        <w:numPr>
          <w:ilvl w:val="0"/>
          <w:numId w:val="10"/>
        </w:numPr>
        <w:jc w:val="both"/>
        <w:rPr>
          <w:rFonts w:ascii="Times New Roman" w:hAnsi="Times New Roman" w:cs="Times New Roman"/>
          <w:bCs/>
          <w:sz w:val="24"/>
          <w:szCs w:val="24"/>
        </w:rPr>
      </w:pPr>
      <w:r w:rsidRPr="00AA0EFC">
        <w:rPr>
          <w:rFonts w:ascii="Times New Roman" w:hAnsi="Times New Roman" w:cs="Times New Roman"/>
          <w:bCs/>
          <w:i/>
          <w:iCs/>
          <w:sz w:val="24"/>
          <w:szCs w:val="24"/>
          <w:u w:val="single"/>
        </w:rPr>
        <w:t>Program Regulations</w:t>
      </w:r>
      <w:r w:rsidRPr="00AA0EFC">
        <w:rPr>
          <w:rFonts w:ascii="Times New Roman" w:hAnsi="Times New Roman" w:cs="Times New Roman"/>
          <w:bCs/>
          <w:sz w:val="24"/>
          <w:szCs w:val="24"/>
        </w:rPr>
        <w:t>: 24 CFR Part 570.606(c) (Displacement, relocation and acquisition, and replacement of housing) and 24 CFR Part 42 (Displacement</w:t>
      </w:r>
      <w:r w:rsidR="00E954A7">
        <w:rPr>
          <w:rFonts w:ascii="Times New Roman" w:hAnsi="Times New Roman" w:cs="Times New Roman"/>
          <w:bCs/>
          <w:sz w:val="24"/>
          <w:szCs w:val="24"/>
        </w:rPr>
        <w:t>,</w:t>
      </w:r>
      <w:r w:rsidRPr="00AA0EFC">
        <w:rPr>
          <w:rFonts w:ascii="Times New Roman" w:hAnsi="Times New Roman" w:cs="Times New Roman"/>
          <w:bCs/>
          <w:sz w:val="24"/>
          <w:szCs w:val="24"/>
        </w:rPr>
        <w:t xml:space="preserve"> Relocation Assistance, and Real Property Acquisition for HUD and HUD-Assisted Programs).</w:t>
      </w:r>
    </w:p>
    <w:p w14:paraId="64A5C54A" w14:textId="610A707F" w:rsidR="007A058A" w:rsidRPr="00AA0EFC" w:rsidRDefault="007A058A" w:rsidP="003053E4">
      <w:pPr>
        <w:pStyle w:val="ListParagraph"/>
        <w:numPr>
          <w:ilvl w:val="0"/>
          <w:numId w:val="10"/>
        </w:numPr>
        <w:jc w:val="both"/>
        <w:rPr>
          <w:rFonts w:ascii="Times New Roman" w:hAnsi="Times New Roman" w:cs="Times New Roman"/>
          <w:bCs/>
          <w:sz w:val="24"/>
          <w:szCs w:val="24"/>
        </w:rPr>
      </w:pPr>
      <w:r w:rsidRPr="00AA0EFC">
        <w:rPr>
          <w:rFonts w:ascii="Times New Roman" w:hAnsi="Times New Roman" w:cs="Times New Roman"/>
          <w:bCs/>
          <w:i/>
          <w:iCs/>
          <w:sz w:val="24"/>
          <w:szCs w:val="24"/>
          <w:u w:val="single"/>
        </w:rPr>
        <w:t>Responsible for Enforcement</w:t>
      </w:r>
      <w:r w:rsidRPr="00AA0EFC">
        <w:rPr>
          <w:rFonts w:ascii="Times New Roman" w:hAnsi="Times New Roman" w:cs="Times New Roman"/>
          <w:bCs/>
          <w:sz w:val="24"/>
          <w:szCs w:val="24"/>
        </w:rPr>
        <w:t>: Marion County Board of Commissioners.</w:t>
      </w:r>
      <w:r w:rsidRPr="00AA0EFC">
        <w:rPr>
          <w:rFonts w:ascii="Times New Roman" w:hAnsi="Times New Roman" w:cs="Times New Roman"/>
          <w:bCs/>
          <w:sz w:val="24"/>
          <w:szCs w:val="24"/>
        </w:rPr>
        <w:tab/>
      </w:r>
    </w:p>
    <w:p w14:paraId="2E49FDE5" w14:textId="77777777" w:rsidR="00AA0EFC" w:rsidRPr="00AA0EFC" w:rsidRDefault="00AA0EFC" w:rsidP="003053E4">
      <w:pPr>
        <w:ind w:left="1440"/>
        <w:jc w:val="both"/>
        <w:rPr>
          <w:rFonts w:ascii="Times New Roman" w:hAnsi="Times New Roman" w:cs="Times New Roman"/>
          <w:bCs/>
          <w:sz w:val="10"/>
          <w:szCs w:val="10"/>
        </w:rPr>
      </w:pPr>
    </w:p>
    <w:p w14:paraId="3CCD0BB6" w14:textId="77777777" w:rsidR="00CC2278" w:rsidRPr="00C032F8" w:rsidRDefault="00CC2278" w:rsidP="003053E4">
      <w:pPr>
        <w:jc w:val="both"/>
        <w:rPr>
          <w:rFonts w:ascii="Times New Roman" w:hAnsi="Times New Roman" w:cs="Times New Roman"/>
          <w:b/>
          <w:sz w:val="28"/>
          <w:szCs w:val="28"/>
          <w:u w:val="single"/>
        </w:rPr>
      </w:pPr>
      <w:r w:rsidRPr="00C032F8">
        <w:rPr>
          <w:rFonts w:ascii="Times New Roman" w:hAnsi="Times New Roman" w:cs="Times New Roman"/>
          <w:b/>
          <w:sz w:val="28"/>
          <w:szCs w:val="28"/>
          <w:u w:val="single"/>
        </w:rPr>
        <w:t>Part B: Steps to Minimize Displacement</w:t>
      </w:r>
    </w:p>
    <w:p w14:paraId="21470FE6" w14:textId="77777777" w:rsidR="00CC2278" w:rsidRPr="00C032F8" w:rsidRDefault="00CC2278" w:rsidP="003053E4">
      <w:pPr>
        <w:jc w:val="both"/>
        <w:rPr>
          <w:rFonts w:ascii="Times New Roman" w:hAnsi="Times New Roman" w:cs="Times New Roman"/>
          <w:sz w:val="24"/>
          <w:szCs w:val="24"/>
        </w:rPr>
      </w:pPr>
      <w:r w:rsidRPr="00C032F8">
        <w:rPr>
          <w:rFonts w:ascii="Times New Roman" w:hAnsi="Times New Roman" w:cs="Times New Roman"/>
          <w:sz w:val="24"/>
          <w:szCs w:val="24"/>
        </w:rPr>
        <w:t xml:space="preserve">The </w:t>
      </w:r>
      <w:r w:rsidR="00F25E9A">
        <w:rPr>
          <w:rFonts w:ascii="Times New Roman" w:hAnsi="Times New Roman" w:cs="Times New Roman"/>
          <w:sz w:val="24"/>
          <w:szCs w:val="24"/>
        </w:rPr>
        <w:t xml:space="preserve">County </w:t>
      </w:r>
      <w:r w:rsidRPr="00C032F8">
        <w:rPr>
          <w:rFonts w:ascii="Times New Roman" w:hAnsi="Times New Roman" w:cs="Times New Roman"/>
          <w:sz w:val="24"/>
          <w:szCs w:val="24"/>
        </w:rPr>
        <w:t xml:space="preserve">will minimize the displacement of families and individuals from their homes and neighborhoods as a result of Community Development Block Grant activities by requiring recipients of program funds to take the following steps, consistent with other goals and objectives of programs covered by 24 CFR Part 92 and 24 CFR 570. </w:t>
      </w:r>
    </w:p>
    <w:p w14:paraId="3E39A8AC" w14:textId="5887DE72" w:rsidR="00CC2278" w:rsidRPr="00C032F8" w:rsidRDefault="00CC2278" w:rsidP="003053E4">
      <w:pPr>
        <w:pStyle w:val="ListParagraph"/>
        <w:numPr>
          <w:ilvl w:val="0"/>
          <w:numId w:val="7"/>
        </w:numPr>
        <w:jc w:val="both"/>
        <w:rPr>
          <w:rFonts w:ascii="Times New Roman" w:hAnsi="Times New Roman" w:cs="Times New Roman"/>
          <w:sz w:val="24"/>
          <w:szCs w:val="24"/>
        </w:rPr>
      </w:pPr>
      <w:r w:rsidRPr="00C032F8">
        <w:rPr>
          <w:rFonts w:ascii="Times New Roman" w:hAnsi="Times New Roman" w:cs="Times New Roman"/>
          <w:sz w:val="24"/>
          <w:szCs w:val="24"/>
        </w:rPr>
        <w:t>Seek unimproved or vacant properties for project activities to eliminate displacement of tenants</w:t>
      </w:r>
      <w:r w:rsidR="00E954A7">
        <w:rPr>
          <w:rFonts w:ascii="Times New Roman" w:hAnsi="Times New Roman" w:cs="Times New Roman"/>
          <w:sz w:val="24"/>
          <w:szCs w:val="24"/>
        </w:rPr>
        <w:t>.</w:t>
      </w:r>
    </w:p>
    <w:p w14:paraId="45089837" w14:textId="6F6D90C1" w:rsidR="00CC2278" w:rsidRPr="00C032F8" w:rsidRDefault="00CC2278" w:rsidP="003053E4">
      <w:pPr>
        <w:pStyle w:val="ListParagraph"/>
        <w:numPr>
          <w:ilvl w:val="0"/>
          <w:numId w:val="7"/>
        </w:numPr>
        <w:jc w:val="both"/>
        <w:rPr>
          <w:rFonts w:ascii="Times New Roman" w:hAnsi="Times New Roman" w:cs="Times New Roman"/>
          <w:sz w:val="24"/>
          <w:szCs w:val="24"/>
        </w:rPr>
      </w:pPr>
      <w:r w:rsidRPr="00C032F8">
        <w:rPr>
          <w:rFonts w:ascii="Times New Roman" w:hAnsi="Times New Roman" w:cs="Times New Roman"/>
          <w:sz w:val="24"/>
          <w:szCs w:val="24"/>
        </w:rPr>
        <w:t>Stage rehabilitation of multi-family projects to allow tenants to remain in the building/complex during and after the rehabilitation, working with empty units fir</w:t>
      </w:r>
      <w:r w:rsidR="00F25E9A">
        <w:rPr>
          <w:rFonts w:ascii="Times New Roman" w:hAnsi="Times New Roman" w:cs="Times New Roman"/>
          <w:sz w:val="24"/>
          <w:szCs w:val="24"/>
        </w:rPr>
        <w:t>s</w:t>
      </w:r>
      <w:r w:rsidRPr="00C032F8">
        <w:rPr>
          <w:rFonts w:ascii="Times New Roman" w:hAnsi="Times New Roman" w:cs="Times New Roman"/>
          <w:sz w:val="24"/>
          <w:szCs w:val="24"/>
        </w:rPr>
        <w:t>t</w:t>
      </w:r>
      <w:r w:rsidR="00E954A7">
        <w:rPr>
          <w:rFonts w:ascii="Times New Roman" w:hAnsi="Times New Roman" w:cs="Times New Roman"/>
          <w:sz w:val="24"/>
          <w:szCs w:val="24"/>
        </w:rPr>
        <w:t>.</w:t>
      </w:r>
    </w:p>
    <w:p w14:paraId="75C445A0" w14:textId="77777777" w:rsidR="00CC2278" w:rsidRPr="00C032F8" w:rsidRDefault="00CC2278" w:rsidP="003053E4">
      <w:pPr>
        <w:pStyle w:val="ListParagraph"/>
        <w:numPr>
          <w:ilvl w:val="0"/>
          <w:numId w:val="7"/>
        </w:numPr>
        <w:jc w:val="both"/>
        <w:rPr>
          <w:rFonts w:ascii="Times New Roman" w:hAnsi="Times New Roman" w:cs="Times New Roman"/>
          <w:sz w:val="24"/>
          <w:szCs w:val="24"/>
        </w:rPr>
      </w:pPr>
      <w:r w:rsidRPr="00C032F8">
        <w:rPr>
          <w:rFonts w:ascii="Times New Roman" w:hAnsi="Times New Roman" w:cs="Times New Roman"/>
          <w:sz w:val="24"/>
          <w:szCs w:val="24"/>
        </w:rPr>
        <w:t>Arrange for facilities to house persons who must be relocated temporarily during rehabilitation.</w:t>
      </w:r>
    </w:p>
    <w:p w14:paraId="05B00E8E" w14:textId="1E00BD2B" w:rsidR="004A287C" w:rsidRPr="00C032F8" w:rsidRDefault="00CC2278" w:rsidP="003053E4">
      <w:pPr>
        <w:pStyle w:val="ListParagraph"/>
        <w:numPr>
          <w:ilvl w:val="0"/>
          <w:numId w:val="7"/>
        </w:numPr>
        <w:jc w:val="both"/>
        <w:rPr>
          <w:rFonts w:ascii="Times New Roman" w:hAnsi="Times New Roman" w:cs="Times New Roman"/>
          <w:sz w:val="24"/>
          <w:szCs w:val="24"/>
        </w:rPr>
      </w:pPr>
      <w:r w:rsidRPr="00C032F8">
        <w:rPr>
          <w:rFonts w:ascii="Times New Roman" w:hAnsi="Times New Roman" w:cs="Times New Roman"/>
          <w:sz w:val="24"/>
          <w:szCs w:val="24"/>
        </w:rPr>
        <w:t xml:space="preserve">Provide counseling assistance to assist homeowners and renters </w:t>
      </w:r>
      <w:r w:rsidR="00E954A7">
        <w:rPr>
          <w:rFonts w:ascii="Times New Roman" w:hAnsi="Times New Roman" w:cs="Times New Roman"/>
          <w:sz w:val="24"/>
          <w:szCs w:val="24"/>
        </w:rPr>
        <w:t xml:space="preserve">in </w:t>
      </w:r>
      <w:r w:rsidRPr="00C032F8">
        <w:rPr>
          <w:rFonts w:ascii="Times New Roman" w:hAnsi="Times New Roman" w:cs="Times New Roman"/>
          <w:sz w:val="24"/>
          <w:szCs w:val="24"/>
        </w:rPr>
        <w:t>understand</w:t>
      </w:r>
      <w:r w:rsidR="00E954A7">
        <w:rPr>
          <w:rFonts w:ascii="Times New Roman" w:hAnsi="Times New Roman" w:cs="Times New Roman"/>
          <w:sz w:val="24"/>
          <w:szCs w:val="24"/>
        </w:rPr>
        <w:t>ing</w:t>
      </w:r>
      <w:r w:rsidRPr="00C032F8">
        <w:rPr>
          <w:rFonts w:ascii="Times New Roman" w:hAnsi="Times New Roman" w:cs="Times New Roman"/>
          <w:sz w:val="24"/>
          <w:szCs w:val="24"/>
        </w:rPr>
        <w:t xml:space="preserve"> the range of assistance that may be available to help them stay in their neighborhood. </w:t>
      </w:r>
    </w:p>
    <w:p w14:paraId="4E2B01C7" w14:textId="77777777" w:rsidR="004A287C" w:rsidRPr="00C032F8" w:rsidRDefault="004A287C" w:rsidP="003053E4">
      <w:pPr>
        <w:jc w:val="both"/>
        <w:rPr>
          <w:rFonts w:ascii="Times New Roman" w:hAnsi="Times New Roman" w:cs="Times New Roman"/>
          <w:b/>
          <w:sz w:val="28"/>
          <w:szCs w:val="28"/>
          <w:u w:val="single"/>
        </w:rPr>
      </w:pPr>
      <w:r w:rsidRPr="00C032F8">
        <w:rPr>
          <w:rFonts w:ascii="Times New Roman" w:hAnsi="Times New Roman" w:cs="Times New Roman"/>
          <w:b/>
          <w:sz w:val="28"/>
          <w:szCs w:val="28"/>
          <w:u w:val="single"/>
        </w:rPr>
        <w:lastRenderedPageBreak/>
        <w:t>Part C: Relocation Assistance for Displaced Persons</w:t>
      </w:r>
    </w:p>
    <w:p w14:paraId="62EFFEDD" w14:textId="5DCDB521" w:rsidR="004A287C" w:rsidRPr="00C032F8" w:rsidRDefault="004A287C" w:rsidP="003053E4">
      <w:pPr>
        <w:jc w:val="both"/>
        <w:rPr>
          <w:rFonts w:ascii="Times New Roman" w:hAnsi="Times New Roman" w:cs="Times New Roman"/>
          <w:sz w:val="24"/>
          <w:szCs w:val="24"/>
        </w:rPr>
      </w:pPr>
      <w:r w:rsidRPr="00C032F8">
        <w:rPr>
          <w:rFonts w:ascii="Times New Roman" w:hAnsi="Times New Roman" w:cs="Times New Roman"/>
          <w:sz w:val="24"/>
          <w:szCs w:val="24"/>
        </w:rPr>
        <w:t xml:space="preserve">Marion County will be required to provide relocation assistance in accordance with 24 CFR Part 42.350 if a project </w:t>
      </w:r>
      <w:r w:rsidR="00AA0EFC">
        <w:rPr>
          <w:rFonts w:ascii="Times New Roman" w:hAnsi="Times New Roman" w:cs="Times New Roman"/>
          <w:sz w:val="24"/>
          <w:szCs w:val="24"/>
        </w:rPr>
        <w:t xml:space="preserve">that </w:t>
      </w:r>
      <w:r w:rsidRPr="00C032F8">
        <w:rPr>
          <w:rFonts w:ascii="Times New Roman" w:hAnsi="Times New Roman" w:cs="Times New Roman"/>
          <w:sz w:val="24"/>
          <w:szCs w:val="24"/>
        </w:rPr>
        <w:t xml:space="preserve">is funded requires the relocation of </w:t>
      </w:r>
      <w:r w:rsidR="00E954A7">
        <w:rPr>
          <w:rFonts w:ascii="Times New Roman" w:hAnsi="Times New Roman" w:cs="Times New Roman"/>
          <w:sz w:val="24"/>
          <w:szCs w:val="24"/>
        </w:rPr>
        <w:t>tenants/recipients</w:t>
      </w:r>
      <w:r w:rsidRPr="00C032F8">
        <w:rPr>
          <w:rFonts w:ascii="Times New Roman" w:hAnsi="Times New Roman" w:cs="Times New Roman"/>
          <w:sz w:val="24"/>
          <w:szCs w:val="24"/>
        </w:rPr>
        <w:t>.</w:t>
      </w:r>
      <w:r w:rsidR="00E954A7">
        <w:rPr>
          <w:rFonts w:ascii="Times New Roman" w:hAnsi="Times New Roman" w:cs="Times New Roman"/>
          <w:sz w:val="24"/>
          <w:szCs w:val="24"/>
        </w:rPr>
        <w:t xml:space="preserve"> </w:t>
      </w:r>
      <w:r w:rsidRPr="00C032F8">
        <w:rPr>
          <w:rFonts w:ascii="Times New Roman" w:hAnsi="Times New Roman" w:cs="Times New Roman"/>
          <w:sz w:val="24"/>
          <w:szCs w:val="24"/>
        </w:rPr>
        <w:t xml:space="preserve"> </w:t>
      </w:r>
    </w:p>
    <w:p w14:paraId="2C1160BE" w14:textId="77777777" w:rsidR="004A287C" w:rsidRPr="00C032F8" w:rsidRDefault="004A287C" w:rsidP="003053E4">
      <w:pPr>
        <w:jc w:val="both"/>
        <w:rPr>
          <w:rFonts w:ascii="Times New Roman" w:hAnsi="Times New Roman" w:cs="Times New Roman"/>
          <w:b/>
          <w:sz w:val="28"/>
          <w:szCs w:val="28"/>
          <w:u w:val="single"/>
        </w:rPr>
      </w:pPr>
      <w:r w:rsidRPr="00C032F8">
        <w:rPr>
          <w:rFonts w:ascii="Times New Roman" w:hAnsi="Times New Roman" w:cs="Times New Roman"/>
          <w:b/>
          <w:sz w:val="28"/>
          <w:szCs w:val="28"/>
          <w:u w:val="single"/>
        </w:rPr>
        <w:t>Part D: One-For-One Replacement of Lower-Income Dwelling Units</w:t>
      </w:r>
    </w:p>
    <w:p w14:paraId="31B9278D" w14:textId="37AA943F" w:rsidR="00CC2278" w:rsidRPr="00C032F8" w:rsidRDefault="004A287C" w:rsidP="003053E4">
      <w:pPr>
        <w:jc w:val="both"/>
        <w:rPr>
          <w:rFonts w:ascii="Times New Roman" w:hAnsi="Times New Roman" w:cs="Times New Roman"/>
          <w:sz w:val="24"/>
          <w:szCs w:val="24"/>
        </w:rPr>
      </w:pPr>
      <w:r w:rsidRPr="00C032F8">
        <w:rPr>
          <w:rFonts w:ascii="Times New Roman" w:hAnsi="Times New Roman" w:cs="Times New Roman"/>
          <w:sz w:val="24"/>
          <w:szCs w:val="24"/>
        </w:rPr>
        <w:t>Marion County will ensu</w:t>
      </w:r>
      <w:r w:rsidR="00E954A7">
        <w:rPr>
          <w:rFonts w:ascii="Times New Roman" w:hAnsi="Times New Roman" w:cs="Times New Roman"/>
          <w:sz w:val="24"/>
          <w:szCs w:val="24"/>
        </w:rPr>
        <w:t>r</w:t>
      </w:r>
      <w:r w:rsidRPr="00C032F8">
        <w:rPr>
          <w:rFonts w:ascii="Times New Roman" w:hAnsi="Times New Roman" w:cs="Times New Roman"/>
          <w:sz w:val="24"/>
          <w:szCs w:val="24"/>
        </w:rPr>
        <w:t xml:space="preserve">e that recipients comply with the requirements of 24 CFR Part 42.374 </w:t>
      </w:r>
      <w:r w:rsidR="00F25E9A">
        <w:rPr>
          <w:rFonts w:ascii="Times New Roman" w:hAnsi="Times New Roman" w:cs="Times New Roman"/>
          <w:sz w:val="24"/>
          <w:szCs w:val="24"/>
        </w:rPr>
        <w:t xml:space="preserve">and 24 CFR Part 42.375 </w:t>
      </w:r>
      <w:r w:rsidRPr="00C032F8">
        <w:rPr>
          <w:rFonts w:ascii="Times New Roman" w:hAnsi="Times New Roman" w:cs="Times New Roman"/>
          <w:sz w:val="24"/>
          <w:szCs w:val="24"/>
        </w:rPr>
        <w:t xml:space="preserve">for the replacement of all occupied and vacant occupiable lower-income dwelling units that are demolished or converted to another use other than as lower-income dwelling units in connection with Community Development Block Grant assisted activity. </w:t>
      </w:r>
      <w:r w:rsidR="00CC2278" w:rsidRPr="00C032F8">
        <w:rPr>
          <w:rFonts w:ascii="Times New Roman" w:hAnsi="Times New Roman" w:cs="Times New Roman"/>
          <w:sz w:val="24"/>
          <w:szCs w:val="24"/>
        </w:rPr>
        <w:t xml:space="preserve"> </w:t>
      </w:r>
    </w:p>
    <w:p w14:paraId="272F0D7D" w14:textId="77777777" w:rsidR="004A287C" w:rsidRPr="00C032F8" w:rsidRDefault="004A287C" w:rsidP="003053E4">
      <w:pPr>
        <w:jc w:val="both"/>
        <w:rPr>
          <w:rFonts w:ascii="Times New Roman" w:hAnsi="Times New Roman" w:cs="Times New Roman"/>
          <w:sz w:val="24"/>
          <w:szCs w:val="24"/>
        </w:rPr>
      </w:pPr>
      <w:r w:rsidRPr="00C032F8">
        <w:rPr>
          <w:rFonts w:ascii="Times New Roman" w:hAnsi="Times New Roman" w:cs="Times New Roman"/>
          <w:sz w:val="24"/>
          <w:szCs w:val="24"/>
        </w:rPr>
        <w:t>If funds will be used for any activity that will directly result in the demolition of lower-income dwelling units or the conversion of lower-income dwelling units to another use, Marion County will require the Community Development Block Grant recipient to make public in writing the following information:</w:t>
      </w:r>
    </w:p>
    <w:p w14:paraId="53252FE7" w14:textId="314FE529" w:rsidR="004A287C" w:rsidRPr="00C032F8" w:rsidRDefault="004A287C" w:rsidP="003053E4">
      <w:pPr>
        <w:pStyle w:val="ListParagraph"/>
        <w:numPr>
          <w:ilvl w:val="0"/>
          <w:numId w:val="5"/>
        </w:numPr>
        <w:jc w:val="both"/>
        <w:rPr>
          <w:rFonts w:ascii="Times New Roman" w:hAnsi="Times New Roman" w:cs="Times New Roman"/>
          <w:sz w:val="24"/>
          <w:szCs w:val="24"/>
        </w:rPr>
      </w:pPr>
      <w:r w:rsidRPr="00C032F8">
        <w:rPr>
          <w:rFonts w:ascii="Times New Roman" w:hAnsi="Times New Roman" w:cs="Times New Roman"/>
          <w:sz w:val="24"/>
          <w:szCs w:val="24"/>
        </w:rPr>
        <w:t>A description of the proposed activity</w:t>
      </w:r>
      <w:r w:rsidR="00C525ED">
        <w:rPr>
          <w:rFonts w:ascii="Times New Roman" w:hAnsi="Times New Roman" w:cs="Times New Roman"/>
          <w:sz w:val="24"/>
          <w:szCs w:val="24"/>
        </w:rPr>
        <w:t>.</w:t>
      </w:r>
    </w:p>
    <w:p w14:paraId="54AB934C" w14:textId="57E2574B" w:rsidR="004A287C" w:rsidRPr="00C032F8" w:rsidRDefault="004A287C" w:rsidP="003053E4">
      <w:pPr>
        <w:pStyle w:val="ListParagraph"/>
        <w:numPr>
          <w:ilvl w:val="0"/>
          <w:numId w:val="5"/>
        </w:numPr>
        <w:jc w:val="both"/>
        <w:rPr>
          <w:rFonts w:ascii="Times New Roman" w:hAnsi="Times New Roman" w:cs="Times New Roman"/>
          <w:sz w:val="24"/>
          <w:szCs w:val="24"/>
        </w:rPr>
      </w:pPr>
      <w:r w:rsidRPr="00C032F8">
        <w:rPr>
          <w:rFonts w:ascii="Times New Roman" w:hAnsi="Times New Roman" w:cs="Times New Roman"/>
          <w:sz w:val="24"/>
          <w:szCs w:val="24"/>
        </w:rPr>
        <w:t xml:space="preserve">The location on a map and number of dwelling units by size (number of bedrooms) that will be demolished or converted to another use other than for </w:t>
      </w:r>
      <w:r w:rsidR="003053E4" w:rsidRPr="00C032F8">
        <w:rPr>
          <w:rFonts w:ascii="Times New Roman" w:hAnsi="Times New Roman" w:cs="Times New Roman"/>
          <w:sz w:val="24"/>
          <w:szCs w:val="24"/>
        </w:rPr>
        <w:t>lower income</w:t>
      </w:r>
      <w:r w:rsidRPr="00C032F8">
        <w:rPr>
          <w:rFonts w:ascii="Times New Roman" w:hAnsi="Times New Roman" w:cs="Times New Roman"/>
          <w:sz w:val="24"/>
          <w:szCs w:val="24"/>
        </w:rPr>
        <w:t xml:space="preserve"> dwelling units as a direct result of assisted activity</w:t>
      </w:r>
      <w:r w:rsidR="00C525ED">
        <w:rPr>
          <w:rFonts w:ascii="Times New Roman" w:hAnsi="Times New Roman" w:cs="Times New Roman"/>
          <w:sz w:val="24"/>
          <w:szCs w:val="24"/>
        </w:rPr>
        <w:t>.</w:t>
      </w:r>
    </w:p>
    <w:p w14:paraId="553EB767" w14:textId="6B59B424" w:rsidR="004A287C" w:rsidRPr="00C032F8" w:rsidRDefault="004A287C" w:rsidP="003053E4">
      <w:pPr>
        <w:pStyle w:val="ListParagraph"/>
        <w:numPr>
          <w:ilvl w:val="0"/>
          <w:numId w:val="5"/>
        </w:numPr>
        <w:jc w:val="both"/>
        <w:rPr>
          <w:rFonts w:ascii="Times New Roman" w:hAnsi="Times New Roman" w:cs="Times New Roman"/>
          <w:sz w:val="24"/>
          <w:szCs w:val="24"/>
        </w:rPr>
      </w:pPr>
      <w:r w:rsidRPr="00C032F8">
        <w:rPr>
          <w:rFonts w:ascii="Times New Roman" w:hAnsi="Times New Roman" w:cs="Times New Roman"/>
          <w:sz w:val="24"/>
          <w:szCs w:val="24"/>
        </w:rPr>
        <w:t>A time</w:t>
      </w:r>
      <w:r w:rsidR="00CF5BD8">
        <w:rPr>
          <w:rFonts w:ascii="Times New Roman" w:hAnsi="Times New Roman" w:cs="Times New Roman"/>
          <w:sz w:val="24"/>
          <w:szCs w:val="24"/>
        </w:rPr>
        <w:t>line</w:t>
      </w:r>
      <w:r w:rsidRPr="00C032F8">
        <w:rPr>
          <w:rFonts w:ascii="Times New Roman" w:hAnsi="Times New Roman" w:cs="Times New Roman"/>
          <w:sz w:val="24"/>
          <w:szCs w:val="24"/>
        </w:rPr>
        <w:t xml:space="preserve"> for the commencement and completion of the demolition or conversion</w:t>
      </w:r>
      <w:r w:rsidR="00C525ED">
        <w:rPr>
          <w:rFonts w:ascii="Times New Roman" w:hAnsi="Times New Roman" w:cs="Times New Roman"/>
          <w:sz w:val="24"/>
          <w:szCs w:val="24"/>
        </w:rPr>
        <w:t>.</w:t>
      </w:r>
    </w:p>
    <w:p w14:paraId="620EE0BA" w14:textId="06A20EEE" w:rsidR="004A287C" w:rsidRPr="00C032F8" w:rsidRDefault="00CF5BD8" w:rsidP="003053E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w:t>
      </w:r>
      <w:r w:rsidR="00F25E9A">
        <w:rPr>
          <w:rFonts w:ascii="Times New Roman" w:hAnsi="Times New Roman" w:cs="Times New Roman"/>
          <w:sz w:val="24"/>
          <w:szCs w:val="24"/>
        </w:rPr>
        <w:t xml:space="preserve"> map</w:t>
      </w:r>
      <w:r>
        <w:rPr>
          <w:rFonts w:ascii="Times New Roman" w:hAnsi="Times New Roman" w:cs="Times New Roman"/>
          <w:sz w:val="24"/>
          <w:szCs w:val="24"/>
        </w:rPr>
        <w:t xml:space="preserve"> indicating the location</w:t>
      </w:r>
      <w:r w:rsidR="00F25E9A">
        <w:rPr>
          <w:rFonts w:ascii="Times New Roman" w:hAnsi="Times New Roman" w:cs="Times New Roman"/>
          <w:sz w:val="24"/>
          <w:szCs w:val="24"/>
        </w:rPr>
        <w:t xml:space="preserve"> and the number of d</w:t>
      </w:r>
      <w:r w:rsidR="004A287C" w:rsidRPr="00C032F8">
        <w:rPr>
          <w:rFonts w:ascii="Times New Roman" w:hAnsi="Times New Roman" w:cs="Times New Roman"/>
          <w:sz w:val="24"/>
          <w:szCs w:val="24"/>
        </w:rPr>
        <w:t>welling units by size (number of bedrooms) that will be provided as replacement dwelling units. If such data</w:t>
      </w:r>
      <w:r w:rsidR="00190432" w:rsidRPr="00C032F8">
        <w:rPr>
          <w:rFonts w:ascii="Times New Roman" w:hAnsi="Times New Roman" w:cs="Times New Roman"/>
          <w:sz w:val="24"/>
          <w:szCs w:val="24"/>
        </w:rPr>
        <w:t xml:space="preserve"> is not available at the time of</w:t>
      </w:r>
      <w:r w:rsidR="004A287C" w:rsidRPr="00C032F8">
        <w:rPr>
          <w:rFonts w:ascii="Times New Roman" w:hAnsi="Times New Roman" w:cs="Times New Roman"/>
          <w:sz w:val="24"/>
          <w:szCs w:val="24"/>
        </w:rPr>
        <w:t xml:space="preserve"> the general submission, the submission shall identify the general </w:t>
      </w:r>
      <w:r w:rsidR="00190432" w:rsidRPr="00C032F8">
        <w:rPr>
          <w:rFonts w:ascii="Times New Roman" w:hAnsi="Times New Roman" w:cs="Times New Roman"/>
          <w:sz w:val="24"/>
          <w:szCs w:val="24"/>
        </w:rPr>
        <w:t>location</w:t>
      </w:r>
      <w:r w:rsidR="004A287C" w:rsidRPr="00C032F8">
        <w:rPr>
          <w:rFonts w:ascii="Times New Roman" w:hAnsi="Times New Roman" w:cs="Times New Roman"/>
          <w:sz w:val="24"/>
          <w:szCs w:val="24"/>
        </w:rPr>
        <w:t xml:space="preserve"> on an area ma</w:t>
      </w:r>
      <w:r>
        <w:rPr>
          <w:rFonts w:ascii="Times New Roman" w:hAnsi="Times New Roman" w:cs="Times New Roman"/>
          <w:sz w:val="24"/>
          <w:szCs w:val="24"/>
        </w:rPr>
        <w:t>p,</w:t>
      </w:r>
      <w:r w:rsidR="004A287C" w:rsidRPr="00C032F8">
        <w:rPr>
          <w:rFonts w:ascii="Times New Roman" w:hAnsi="Times New Roman" w:cs="Times New Roman"/>
          <w:sz w:val="24"/>
          <w:szCs w:val="24"/>
        </w:rPr>
        <w:t xml:space="preserve"> the </w:t>
      </w:r>
      <w:r w:rsidR="00190432" w:rsidRPr="00C032F8">
        <w:rPr>
          <w:rFonts w:ascii="Times New Roman" w:hAnsi="Times New Roman" w:cs="Times New Roman"/>
          <w:sz w:val="24"/>
          <w:szCs w:val="24"/>
        </w:rPr>
        <w:t>approximate</w:t>
      </w:r>
      <w:r w:rsidR="004A287C" w:rsidRPr="00C032F8">
        <w:rPr>
          <w:rFonts w:ascii="Times New Roman" w:hAnsi="Times New Roman" w:cs="Times New Roman"/>
          <w:sz w:val="24"/>
          <w:szCs w:val="24"/>
        </w:rPr>
        <w:t xml:space="preserve"> number of dwelling units by size</w:t>
      </w:r>
      <w:r w:rsidR="00C525ED">
        <w:rPr>
          <w:rFonts w:ascii="Times New Roman" w:hAnsi="Times New Roman" w:cs="Times New Roman"/>
          <w:sz w:val="24"/>
          <w:szCs w:val="24"/>
        </w:rPr>
        <w:t xml:space="preserve"> and</w:t>
      </w:r>
      <w:r w:rsidR="004A287C" w:rsidRPr="00C032F8">
        <w:rPr>
          <w:rFonts w:ascii="Times New Roman" w:hAnsi="Times New Roman" w:cs="Times New Roman"/>
          <w:sz w:val="24"/>
          <w:szCs w:val="24"/>
        </w:rPr>
        <w:t xml:space="preserve"> information identifying the specific dwelling units by size</w:t>
      </w:r>
      <w:r w:rsidR="00C525ED">
        <w:rPr>
          <w:rFonts w:ascii="Times New Roman" w:hAnsi="Times New Roman" w:cs="Times New Roman"/>
          <w:sz w:val="24"/>
          <w:szCs w:val="24"/>
        </w:rPr>
        <w:t xml:space="preserve"> and</w:t>
      </w:r>
      <w:r w:rsidR="004A287C" w:rsidRPr="00C032F8">
        <w:rPr>
          <w:rFonts w:ascii="Times New Roman" w:hAnsi="Times New Roman" w:cs="Times New Roman"/>
          <w:sz w:val="24"/>
          <w:szCs w:val="24"/>
        </w:rPr>
        <w:t xml:space="preserve"> shall be submitted and disclosed to the public as </w:t>
      </w:r>
      <w:r w:rsidR="00190432" w:rsidRPr="00C032F8">
        <w:rPr>
          <w:rFonts w:ascii="Times New Roman" w:hAnsi="Times New Roman" w:cs="Times New Roman"/>
          <w:sz w:val="24"/>
          <w:szCs w:val="24"/>
        </w:rPr>
        <w:t>soon as it is available</w:t>
      </w:r>
      <w:r w:rsidR="00C525ED">
        <w:rPr>
          <w:rFonts w:ascii="Times New Roman" w:hAnsi="Times New Roman" w:cs="Times New Roman"/>
          <w:sz w:val="24"/>
          <w:szCs w:val="24"/>
        </w:rPr>
        <w:t>.</w:t>
      </w:r>
    </w:p>
    <w:p w14:paraId="6FD03881" w14:textId="12237AAF" w:rsidR="00190432" w:rsidRPr="00C032F8" w:rsidRDefault="00190432" w:rsidP="003053E4">
      <w:pPr>
        <w:pStyle w:val="ListParagraph"/>
        <w:numPr>
          <w:ilvl w:val="0"/>
          <w:numId w:val="5"/>
        </w:numPr>
        <w:jc w:val="both"/>
        <w:rPr>
          <w:rFonts w:ascii="Times New Roman" w:hAnsi="Times New Roman" w:cs="Times New Roman"/>
          <w:sz w:val="24"/>
          <w:szCs w:val="24"/>
        </w:rPr>
      </w:pPr>
      <w:r w:rsidRPr="00C032F8">
        <w:rPr>
          <w:rFonts w:ascii="Times New Roman" w:hAnsi="Times New Roman" w:cs="Times New Roman"/>
          <w:sz w:val="24"/>
          <w:szCs w:val="24"/>
        </w:rPr>
        <w:t>The source of funding and a time</w:t>
      </w:r>
      <w:r w:rsidR="00CF5BD8">
        <w:rPr>
          <w:rFonts w:ascii="Times New Roman" w:hAnsi="Times New Roman" w:cs="Times New Roman"/>
          <w:sz w:val="24"/>
          <w:szCs w:val="24"/>
        </w:rPr>
        <w:t>line</w:t>
      </w:r>
      <w:r w:rsidRPr="00C032F8">
        <w:rPr>
          <w:rFonts w:ascii="Times New Roman" w:hAnsi="Times New Roman" w:cs="Times New Roman"/>
          <w:sz w:val="24"/>
          <w:szCs w:val="24"/>
        </w:rPr>
        <w:t xml:space="preserve"> for the provision of replacement dwelling units</w:t>
      </w:r>
      <w:r w:rsidR="00C525ED">
        <w:rPr>
          <w:rFonts w:ascii="Times New Roman" w:hAnsi="Times New Roman" w:cs="Times New Roman"/>
          <w:sz w:val="24"/>
          <w:szCs w:val="24"/>
        </w:rPr>
        <w:t>.</w:t>
      </w:r>
    </w:p>
    <w:p w14:paraId="22148D26" w14:textId="0ACFA04C" w:rsidR="00190432" w:rsidRPr="00C032F8" w:rsidRDefault="00190432" w:rsidP="003053E4">
      <w:pPr>
        <w:pStyle w:val="ListParagraph"/>
        <w:numPr>
          <w:ilvl w:val="0"/>
          <w:numId w:val="5"/>
        </w:numPr>
        <w:jc w:val="both"/>
        <w:rPr>
          <w:rFonts w:ascii="Times New Roman" w:hAnsi="Times New Roman" w:cs="Times New Roman"/>
          <w:sz w:val="24"/>
          <w:szCs w:val="24"/>
        </w:rPr>
      </w:pPr>
      <w:r w:rsidRPr="00C032F8">
        <w:rPr>
          <w:rFonts w:ascii="Times New Roman" w:hAnsi="Times New Roman" w:cs="Times New Roman"/>
          <w:sz w:val="24"/>
          <w:szCs w:val="24"/>
        </w:rPr>
        <w:t xml:space="preserve">The basis for concluding that the replacement housing will remain a </w:t>
      </w:r>
      <w:r w:rsidR="003053E4" w:rsidRPr="00C032F8">
        <w:rPr>
          <w:rFonts w:ascii="Times New Roman" w:hAnsi="Times New Roman" w:cs="Times New Roman"/>
          <w:sz w:val="24"/>
          <w:szCs w:val="24"/>
        </w:rPr>
        <w:t>lower income</w:t>
      </w:r>
      <w:r w:rsidRPr="00C032F8">
        <w:rPr>
          <w:rFonts w:ascii="Times New Roman" w:hAnsi="Times New Roman" w:cs="Times New Roman"/>
          <w:sz w:val="24"/>
          <w:szCs w:val="24"/>
        </w:rPr>
        <w:t xml:space="preserve"> dwelling unit for at least 10 years from the date of initial occupancy; and </w:t>
      </w:r>
    </w:p>
    <w:p w14:paraId="0977AE05" w14:textId="17A77FD9" w:rsidR="00190432" w:rsidRPr="00C032F8" w:rsidRDefault="00190432" w:rsidP="003053E4">
      <w:pPr>
        <w:pStyle w:val="ListParagraph"/>
        <w:numPr>
          <w:ilvl w:val="0"/>
          <w:numId w:val="5"/>
        </w:numPr>
        <w:jc w:val="both"/>
        <w:rPr>
          <w:rFonts w:ascii="Times New Roman" w:hAnsi="Times New Roman" w:cs="Times New Roman"/>
          <w:sz w:val="24"/>
          <w:szCs w:val="24"/>
        </w:rPr>
      </w:pPr>
      <w:r w:rsidRPr="00C032F8">
        <w:rPr>
          <w:rFonts w:ascii="Times New Roman" w:hAnsi="Times New Roman" w:cs="Times New Roman"/>
          <w:sz w:val="24"/>
          <w:szCs w:val="24"/>
        </w:rPr>
        <w:t>Information demonstra</w:t>
      </w:r>
      <w:r w:rsidR="00CF5BD8">
        <w:rPr>
          <w:rFonts w:ascii="Times New Roman" w:hAnsi="Times New Roman" w:cs="Times New Roman"/>
          <w:sz w:val="24"/>
          <w:szCs w:val="24"/>
        </w:rPr>
        <w:t>ting</w:t>
      </w:r>
      <w:r w:rsidRPr="00C032F8">
        <w:rPr>
          <w:rFonts w:ascii="Times New Roman" w:hAnsi="Times New Roman" w:cs="Times New Roman"/>
          <w:sz w:val="24"/>
          <w:szCs w:val="24"/>
        </w:rPr>
        <w:t xml:space="preserve"> any proposed replacement of dwelling units with smaller dwelling units is consistent with the needs assessment contained in the Consolidated Pl</w:t>
      </w:r>
      <w:r w:rsidR="00F25E9A">
        <w:rPr>
          <w:rFonts w:ascii="Times New Roman" w:hAnsi="Times New Roman" w:cs="Times New Roman"/>
          <w:sz w:val="24"/>
          <w:szCs w:val="24"/>
        </w:rPr>
        <w:t xml:space="preserve">an. A sub recipient or the County </w:t>
      </w:r>
      <w:r w:rsidRPr="00C032F8">
        <w:rPr>
          <w:rFonts w:ascii="Times New Roman" w:hAnsi="Times New Roman" w:cs="Times New Roman"/>
          <w:sz w:val="24"/>
          <w:szCs w:val="24"/>
        </w:rPr>
        <w:t xml:space="preserve">will need to make public information demonstrating that the proposed replacement is consistent with the housing needs of lower-income households in the jurisdiction. </w:t>
      </w:r>
    </w:p>
    <w:p w14:paraId="2DF06DCD" w14:textId="77777777" w:rsidR="00CF5BD8" w:rsidRDefault="00CF5BD8" w:rsidP="003053E4">
      <w:pPr>
        <w:jc w:val="both"/>
        <w:rPr>
          <w:rFonts w:ascii="Times New Roman" w:hAnsi="Times New Roman" w:cs="Times New Roman"/>
          <w:sz w:val="24"/>
          <w:szCs w:val="24"/>
        </w:rPr>
      </w:pPr>
    </w:p>
    <w:p w14:paraId="4F5BA6AB" w14:textId="0FE060DB" w:rsidR="00190432" w:rsidRPr="00C032F8" w:rsidRDefault="00190432" w:rsidP="003053E4">
      <w:pPr>
        <w:jc w:val="both"/>
        <w:rPr>
          <w:rFonts w:ascii="Times New Roman" w:hAnsi="Times New Roman" w:cs="Times New Roman"/>
          <w:sz w:val="24"/>
          <w:szCs w:val="24"/>
        </w:rPr>
      </w:pPr>
      <w:r w:rsidRPr="00C032F8">
        <w:rPr>
          <w:rFonts w:ascii="Times New Roman" w:hAnsi="Times New Roman" w:cs="Times New Roman"/>
          <w:sz w:val="24"/>
          <w:szCs w:val="24"/>
        </w:rPr>
        <w:t>The above information shall be submitted be</w:t>
      </w:r>
      <w:r w:rsidR="00C032F8" w:rsidRPr="00C032F8">
        <w:rPr>
          <w:rFonts w:ascii="Times New Roman" w:hAnsi="Times New Roman" w:cs="Times New Roman"/>
          <w:sz w:val="24"/>
          <w:szCs w:val="24"/>
        </w:rPr>
        <w:t xml:space="preserve">fore funds are committed by </w:t>
      </w:r>
      <w:r w:rsidRPr="00C032F8">
        <w:rPr>
          <w:rFonts w:ascii="Times New Roman" w:hAnsi="Times New Roman" w:cs="Times New Roman"/>
          <w:sz w:val="24"/>
          <w:szCs w:val="24"/>
        </w:rPr>
        <w:t xml:space="preserve">Marion County for any Community Development Block Grant activity. </w:t>
      </w:r>
    </w:p>
    <w:sectPr w:rsidR="00190432" w:rsidRPr="00C032F8" w:rsidSect="00AD4F7B">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7246" w14:textId="77777777" w:rsidR="00AD4F7B" w:rsidRDefault="00AD4F7B" w:rsidP="00AD4F7B">
      <w:pPr>
        <w:spacing w:after="0" w:line="240" w:lineRule="auto"/>
      </w:pPr>
      <w:r>
        <w:separator/>
      </w:r>
    </w:p>
  </w:endnote>
  <w:endnote w:type="continuationSeparator" w:id="0">
    <w:p w14:paraId="026E9A81" w14:textId="77777777" w:rsidR="00AD4F7B" w:rsidRDefault="00AD4F7B" w:rsidP="00AD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589051"/>
      <w:docPartObj>
        <w:docPartGallery w:val="Page Numbers (Bottom of Page)"/>
        <w:docPartUnique/>
      </w:docPartObj>
    </w:sdtPr>
    <w:sdtEndPr>
      <w:rPr>
        <w:color w:val="7F7F7F" w:themeColor="background1" w:themeShade="7F"/>
        <w:spacing w:val="60"/>
      </w:rPr>
    </w:sdtEndPr>
    <w:sdtContent>
      <w:p w14:paraId="3ECB3272" w14:textId="0790F105" w:rsidR="00AD4F7B" w:rsidRDefault="00AD4F7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54D93B" w14:textId="77777777" w:rsidR="00AD4F7B" w:rsidRDefault="00AD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1F60" w14:textId="77777777" w:rsidR="00AD4F7B" w:rsidRDefault="00AD4F7B" w:rsidP="00AD4F7B">
      <w:pPr>
        <w:spacing w:after="0" w:line="240" w:lineRule="auto"/>
      </w:pPr>
      <w:r>
        <w:separator/>
      </w:r>
    </w:p>
  </w:footnote>
  <w:footnote w:type="continuationSeparator" w:id="0">
    <w:p w14:paraId="0459FF36" w14:textId="77777777" w:rsidR="00AD4F7B" w:rsidRDefault="00AD4F7B" w:rsidP="00AD4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1BE"/>
    <w:multiLevelType w:val="hybridMultilevel"/>
    <w:tmpl w:val="3FA29684"/>
    <w:lvl w:ilvl="0" w:tplc="A9128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7CEB"/>
    <w:multiLevelType w:val="hybridMultilevel"/>
    <w:tmpl w:val="607E4A28"/>
    <w:lvl w:ilvl="0" w:tplc="A91285B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6E73CA"/>
    <w:multiLevelType w:val="hybridMultilevel"/>
    <w:tmpl w:val="D9401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A6E02"/>
    <w:multiLevelType w:val="hybridMultilevel"/>
    <w:tmpl w:val="142077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801F2"/>
    <w:multiLevelType w:val="hybridMultilevel"/>
    <w:tmpl w:val="A9C214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B3221"/>
    <w:multiLevelType w:val="hybridMultilevel"/>
    <w:tmpl w:val="D0B2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00C95"/>
    <w:multiLevelType w:val="hybridMultilevel"/>
    <w:tmpl w:val="DC8E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D1D11"/>
    <w:multiLevelType w:val="hybridMultilevel"/>
    <w:tmpl w:val="99889B90"/>
    <w:lvl w:ilvl="0" w:tplc="A91285BE">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8122E91"/>
    <w:multiLevelType w:val="hybridMultilevel"/>
    <w:tmpl w:val="C592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107F0"/>
    <w:multiLevelType w:val="hybridMultilevel"/>
    <w:tmpl w:val="382A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31C86"/>
    <w:multiLevelType w:val="hybridMultilevel"/>
    <w:tmpl w:val="0B7289C4"/>
    <w:lvl w:ilvl="0" w:tplc="A9128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2"/>
  </w:num>
  <w:num w:numId="6">
    <w:abstractNumId w:val="4"/>
  </w:num>
  <w:num w:numId="7">
    <w:abstractNumId w:val="3"/>
  </w:num>
  <w:num w:numId="8">
    <w:abstractNumId w:val="1"/>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A0C"/>
    <w:rsid w:val="00063A0C"/>
    <w:rsid w:val="00082177"/>
    <w:rsid w:val="00190432"/>
    <w:rsid w:val="001C0B7E"/>
    <w:rsid w:val="001E310A"/>
    <w:rsid w:val="002A31F8"/>
    <w:rsid w:val="003053E4"/>
    <w:rsid w:val="00404911"/>
    <w:rsid w:val="004A287C"/>
    <w:rsid w:val="007A058A"/>
    <w:rsid w:val="00926323"/>
    <w:rsid w:val="00AA0EFC"/>
    <w:rsid w:val="00AD4F7B"/>
    <w:rsid w:val="00B02B1B"/>
    <w:rsid w:val="00C032F8"/>
    <w:rsid w:val="00C525ED"/>
    <w:rsid w:val="00CC2278"/>
    <w:rsid w:val="00CF5BD8"/>
    <w:rsid w:val="00E954A7"/>
    <w:rsid w:val="00F2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B376"/>
  <w15:docId w15:val="{E7B551CC-0B57-40F1-A873-2555F306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0C"/>
    <w:rPr>
      <w:rFonts w:ascii="Tahoma" w:hAnsi="Tahoma" w:cs="Tahoma"/>
      <w:sz w:val="16"/>
      <w:szCs w:val="16"/>
    </w:rPr>
  </w:style>
  <w:style w:type="paragraph" w:styleId="ListParagraph">
    <w:name w:val="List Paragraph"/>
    <w:basedOn w:val="Normal"/>
    <w:uiPriority w:val="34"/>
    <w:qFormat/>
    <w:rsid w:val="00CC2278"/>
    <w:pPr>
      <w:ind w:left="720"/>
      <w:contextualSpacing/>
    </w:pPr>
  </w:style>
  <w:style w:type="paragraph" w:styleId="Header">
    <w:name w:val="header"/>
    <w:basedOn w:val="Normal"/>
    <w:link w:val="HeaderChar"/>
    <w:uiPriority w:val="99"/>
    <w:unhideWhenUsed/>
    <w:rsid w:val="00AD4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F7B"/>
  </w:style>
  <w:style w:type="paragraph" w:styleId="Footer">
    <w:name w:val="footer"/>
    <w:basedOn w:val="Normal"/>
    <w:link w:val="FooterChar"/>
    <w:uiPriority w:val="99"/>
    <w:unhideWhenUsed/>
    <w:rsid w:val="00AD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074CEE-EBF6-4BDC-9CF8-6B42D22AF374}">
  <ds:schemaRefs>
    <ds:schemaRef ds:uri="http://schemas.openxmlformats.org/officeDocument/2006/bibliography"/>
  </ds:schemaRefs>
</ds:datastoreItem>
</file>

<file path=customXml/itemProps2.xml><?xml version="1.0" encoding="utf-8"?>
<ds:datastoreItem xmlns:ds="http://schemas.openxmlformats.org/officeDocument/2006/customXml" ds:itemID="{0F74B35B-6135-45E8-995D-F3B011A487C1}"/>
</file>

<file path=customXml/itemProps3.xml><?xml version="1.0" encoding="utf-8"?>
<ds:datastoreItem xmlns:ds="http://schemas.openxmlformats.org/officeDocument/2006/customXml" ds:itemID="{B0A2EA6C-6A3C-4C9A-9BDE-FE1C0C221894}"/>
</file>

<file path=customXml/itemProps4.xml><?xml version="1.0" encoding="utf-8"?>
<ds:datastoreItem xmlns:ds="http://schemas.openxmlformats.org/officeDocument/2006/customXml" ds:itemID="{DF3906D8-966B-4B9C-922E-C17C3C7F4E95}"/>
</file>

<file path=docProps/app.xml><?xml version="1.0" encoding="utf-8"?>
<Properties xmlns="http://schemas.openxmlformats.org/officeDocument/2006/extended-properties" xmlns:vt="http://schemas.openxmlformats.org/officeDocument/2006/docPropsVTypes">
  <Template>Normal</Template>
  <TotalTime>378</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Glisson</dc:creator>
  <cp:lastModifiedBy>Theresa Darvell</cp:lastModifiedBy>
  <cp:revision>7</cp:revision>
  <cp:lastPrinted>2022-04-04T18:36:00Z</cp:lastPrinted>
  <dcterms:created xsi:type="dcterms:W3CDTF">2021-10-08T15:45:00Z</dcterms:created>
  <dcterms:modified xsi:type="dcterms:W3CDTF">2022-05-26T22:50:00Z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