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239" w:type="dxa"/>
        <w:tblInd w:w="-432" w:type="dxa"/>
        <w:tblLook w:val="04A0"/>
      </w:tblPr>
      <w:tblGrid>
        <w:gridCol w:w="5253"/>
        <w:gridCol w:w="7074"/>
        <w:gridCol w:w="453"/>
        <w:gridCol w:w="2459"/>
      </w:tblGrid>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noProof/>
                <w:sz w:val="28"/>
                <w:szCs w:val="28"/>
              </w:rPr>
              <w:drawing>
                <wp:inline distT="0" distB="0" distL="0" distR="0">
                  <wp:extent cx="2337653" cy="801279"/>
                  <wp:effectExtent l="19050" t="0" r="5497" b="0"/>
                  <wp:docPr id="5"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5"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19785E" w:rsidRPr="00355172" w:rsidRDefault="0019785E" w:rsidP="00D71BA9">
            <w:pPr>
              <w:spacing w:before="60" w:after="60"/>
              <w:jc w:val="center"/>
              <w:rPr>
                <w:rFonts w:ascii="Arial" w:hAnsi="Arial" w:cs="Arial"/>
                <w:sz w:val="28"/>
                <w:szCs w:val="28"/>
              </w:rPr>
            </w:pPr>
            <w:r>
              <w:rPr>
                <w:rFonts w:ascii="Arial" w:hAnsi="Arial" w:cs="Arial"/>
                <w:b/>
                <w:sz w:val="28"/>
                <w:szCs w:val="28"/>
              </w:rPr>
              <w:t xml:space="preserve">Agenda and Minutes for </w:t>
            </w:r>
            <w:r w:rsidR="00D71BA9">
              <w:rPr>
                <w:rFonts w:ascii="Arial" w:hAnsi="Arial" w:cs="Arial"/>
                <w:b/>
                <w:sz w:val="28"/>
                <w:szCs w:val="28"/>
              </w:rPr>
              <w:t>January 13, 2016</w:t>
            </w:r>
            <w:r>
              <w:rPr>
                <w:rFonts w:ascii="Arial" w:hAnsi="Arial" w:cs="Arial"/>
                <w:b/>
                <w:sz w:val="28"/>
                <w:szCs w:val="28"/>
              </w:rPr>
              <w:t>, 11:00am – 12:30pm</w:t>
            </w:r>
          </w:p>
        </w:tc>
      </w:tr>
      <w:tr w:rsidR="0019785E" w:rsidRPr="00355172" w:rsidTr="00D71BA9">
        <w:trPr>
          <w:trHeight w:val="151"/>
        </w:trPr>
        <w:tc>
          <w:tcPr>
            <w:tcW w:w="15239" w:type="dxa"/>
            <w:gridSpan w:val="4"/>
            <w:shd w:val="clear" w:color="auto" w:fill="FFFFFF" w:themeFill="background1"/>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Location:  Marion County Health Department / DD Services,  2421 Lancaster Drive NE,  Salem OR 97305</w:t>
            </w:r>
          </w:p>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 xml:space="preserve">Training Room A </w:t>
            </w:r>
          </w:p>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 xml:space="preserve">Contact:  </w:t>
            </w:r>
            <w:r w:rsidR="00D71BA9">
              <w:rPr>
                <w:rFonts w:ascii="Arial" w:hAnsi="Arial" w:cs="Arial"/>
                <w:b/>
                <w:sz w:val="28"/>
                <w:szCs w:val="28"/>
              </w:rPr>
              <w:t xml:space="preserve">Ashley Gonzalez </w:t>
            </w:r>
            <w:r w:rsidRPr="00355172">
              <w:rPr>
                <w:rFonts w:ascii="Arial" w:hAnsi="Arial" w:cs="Arial"/>
                <w:b/>
                <w:sz w:val="28"/>
                <w:szCs w:val="28"/>
              </w:rPr>
              <w:t>(503)</w:t>
            </w:r>
            <w:r w:rsidR="00D71BA9">
              <w:rPr>
                <w:rFonts w:ascii="Arial" w:hAnsi="Arial" w:cs="Arial"/>
                <w:b/>
                <w:sz w:val="28"/>
                <w:szCs w:val="28"/>
              </w:rPr>
              <w:t xml:space="preserve"> 763-5713</w:t>
            </w:r>
            <w:r w:rsidRPr="00355172">
              <w:rPr>
                <w:rFonts w:ascii="Arial" w:hAnsi="Arial" w:cs="Arial"/>
                <w:b/>
                <w:sz w:val="28"/>
                <w:szCs w:val="28"/>
              </w:rPr>
              <w:t xml:space="preserve">        http://www.co.marion.or.us/HLT/IDDAC.htm</w:t>
            </w:r>
          </w:p>
        </w:tc>
      </w:tr>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Committee Members</w:t>
            </w:r>
          </w:p>
        </w:tc>
      </w:tr>
      <w:tr w:rsidR="0019785E" w:rsidRPr="00355172" w:rsidTr="00D71BA9">
        <w:trPr>
          <w:trHeight w:val="151"/>
        </w:trPr>
        <w:tc>
          <w:tcPr>
            <w:tcW w:w="5253" w:type="dxa"/>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Membership</w:t>
            </w:r>
          </w:p>
        </w:tc>
        <w:tc>
          <w:tcPr>
            <w:tcW w:w="7527" w:type="dxa"/>
            <w:gridSpan w:val="2"/>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Name</w:t>
            </w:r>
          </w:p>
        </w:tc>
        <w:tc>
          <w:tcPr>
            <w:tcW w:w="2459" w:type="dxa"/>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Pr>
                <w:rFonts w:ascii="Arial" w:hAnsi="Arial" w:cs="Arial"/>
                <w:sz w:val="28"/>
                <w:szCs w:val="28"/>
              </w:rPr>
              <w:t>Chair/</w:t>
            </w:r>
            <w:r w:rsidRPr="00355172">
              <w:rPr>
                <w:rFonts w:ascii="Arial" w:hAnsi="Arial" w:cs="Arial"/>
                <w:sz w:val="28"/>
                <w:szCs w:val="28"/>
              </w:rPr>
              <w:t>Family</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Michele Kimbell, parent</w:t>
            </w:r>
          </w:p>
        </w:tc>
        <w:tc>
          <w:tcPr>
            <w:tcW w:w="2459"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Pr>
                <w:rFonts w:ascii="Arial" w:hAnsi="Arial" w:cs="Arial"/>
                <w:sz w:val="28"/>
                <w:szCs w:val="28"/>
              </w:rPr>
              <w:t>Vice Chair/</w:t>
            </w:r>
            <w:r w:rsidRPr="00355172">
              <w:rPr>
                <w:rFonts w:ascii="Arial" w:hAnsi="Arial" w:cs="Arial"/>
                <w:sz w:val="28"/>
                <w:szCs w:val="28"/>
              </w:rPr>
              <w:t>Advocate</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Drew Wright, PCL staff</w:t>
            </w:r>
          </w:p>
        </w:tc>
        <w:tc>
          <w:tcPr>
            <w:tcW w:w="2459" w:type="dxa"/>
            <w:shd w:val="clear" w:color="auto" w:fill="FFFFFF" w:themeFill="background1"/>
          </w:tcPr>
          <w:p w:rsidR="0019785E" w:rsidRPr="00355172" w:rsidRDefault="00FD218E" w:rsidP="00D71BA9">
            <w:pPr>
              <w:spacing w:before="60" w:after="60"/>
              <w:jc w:val="center"/>
              <w:rPr>
                <w:rFonts w:ascii="Arial" w:hAnsi="Arial" w:cs="Arial"/>
                <w:sz w:val="28"/>
                <w:szCs w:val="28"/>
              </w:rPr>
            </w:pPr>
            <w:r>
              <w:rPr>
                <w:rFonts w:ascii="Arial" w:hAnsi="Arial" w:cs="Arial"/>
                <w:sz w:val="28"/>
                <w:szCs w:val="28"/>
              </w:rPr>
              <w:t>E</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Flory Ericksen, PCL Manager</w:t>
            </w:r>
          </w:p>
        </w:tc>
        <w:tc>
          <w:tcPr>
            <w:tcW w:w="2459" w:type="dxa"/>
            <w:shd w:val="clear" w:color="auto" w:fill="FFFFFF" w:themeFill="background1"/>
          </w:tcPr>
          <w:p w:rsidR="0019785E" w:rsidRDefault="0019785E" w:rsidP="00D71BA9">
            <w:pPr>
              <w:spacing w:before="60" w:after="60"/>
              <w:jc w:val="center"/>
              <w:rPr>
                <w:rFonts w:ascii="Arial" w:hAnsi="Arial" w:cs="Arial"/>
                <w:caps/>
                <w:sz w:val="28"/>
                <w:szCs w:val="28"/>
              </w:rPr>
            </w:pPr>
            <w:r>
              <w:rPr>
                <w:rFonts w:ascii="Arial" w:hAnsi="Arial" w:cs="Arial"/>
                <w:caps/>
                <w:sz w:val="28"/>
                <w:szCs w:val="28"/>
              </w:rPr>
              <w:t>e</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Individual</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David Beem, volunteer</w:t>
            </w:r>
          </w:p>
        </w:tc>
        <w:tc>
          <w:tcPr>
            <w:tcW w:w="2459" w:type="dxa"/>
            <w:shd w:val="clear" w:color="auto" w:fill="FFFFFF" w:themeFill="background1"/>
          </w:tcPr>
          <w:p w:rsidR="0019785E" w:rsidRPr="00885A76" w:rsidRDefault="0019785E" w:rsidP="00D71BA9">
            <w:pPr>
              <w:tabs>
                <w:tab w:val="left" w:pos="681"/>
                <w:tab w:val="center" w:pos="1121"/>
              </w:tabs>
              <w:spacing w:before="60" w:after="60"/>
              <w:rPr>
                <w:rFonts w:ascii="Arial" w:hAnsi="Arial" w:cs="Arial"/>
                <w:caps/>
                <w:sz w:val="28"/>
                <w:szCs w:val="28"/>
              </w:rPr>
            </w:pPr>
            <w:r>
              <w:rPr>
                <w:rFonts w:ascii="Arial" w:hAnsi="Arial" w:cs="Arial"/>
                <w:caps/>
                <w:sz w:val="28"/>
                <w:szCs w:val="28"/>
              </w:rPr>
              <w:tab/>
            </w:r>
            <w:r>
              <w:rPr>
                <w:rFonts w:ascii="Arial" w:hAnsi="Arial" w:cs="Arial"/>
                <w:caps/>
                <w:sz w:val="28"/>
                <w:szCs w:val="28"/>
              </w:rPr>
              <w:tab/>
            </w:r>
            <w:r w:rsidR="00FD218E">
              <w:rPr>
                <w:rFonts w:ascii="Arial" w:hAnsi="Arial" w:cs="Arial"/>
                <w:caps/>
                <w:sz w:val="28"/>
                <w:szCs w:val="28"/>
              </w:rPr>
              <w:t>A</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Katie O’Kelley, grandparent</w:t>
            </w:r>
          </w:p>
        </w:tc>
        <w:tc>
          <w:tcPr>
            <w:tcW w:w="2459"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w:t>
            </w:r>
          </w:p>
        </w:tc>
      </w:tr>
      <w:tr w:rsidR="0019785E" w:rsidRPr="00355172" w:rsidTr="00D71BA9">
        <w:trPr>
          <w:trHeight w:val="489"/>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Jo Anne Hill, RISE staff</w:t>
            </w:r>
          </w:p>
        </w:tc>
        <w:tc>
          <w:tcPr>
            <w:tcW w:w="2459" w:type="dxa"/>
            <w:shd w:val="clear" w:color="auto" w:fill="FFFFFF" w:themeFill="background1"/>
          </w:tcPr>
          <w:p w:rsidR="0019785E" w:rsidRPr="00355172" w:rsidRDefault="00FD218E" w:rsidP="00D71BA9">
            <w:pPr>
              <w:spacing w:before="60" w:after="60"/>
              <w:jc w:val="center"/>
              <w:rPr>
                <w:rFonts w:ascii="Arial" w:hAnsi="Arial" w:cs="Arial"/>
                <w:sz w:val="28"/>
                <w:szCs w:val="28"/>
              </w:rPr>
            </w:pPr>
            <w:r>
              <w:rPr>
                <w:rFonts w:ascii="Arial" w:hAnsi="Arial" w:cs="Arial"/>
                <w:sz w:val="28"/>
                <w:szCs w:val="28"/>
              </w:rPr>
              <w:t>E</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Advocate</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Sheena Watkins-Andrews, CSS staff</w:t>
            </w:r>
          </w:p>
        </w:tc>
        <w:tc>
          <w:tcPr>
            <w:tcW w:w="2459" w:type="dxa"/>
            <w:shd w:val="clear" w:color="auto" w:fill="FFFFFF" w:themeFill="background1"/>
          </w:tcPr>
          <w:p w:rsidR="0019785E" w:rsidRPr="00355172" w:rsidRDefault="00FD218E" w:rsidP="00D71BA9">
            <w:pPr>
              <w:spacing w:before="60" w:after="60"/>
              <w:jc w:val="center"/>
              <w:rPr>
                <w:rFonts w:ascii="Arial" w:hAnsi="Arial" w:cs="Arial"/>
                <w:sz w:val="28"/>
                <w:szCs w:val="28"/>
              </w:rPr>
            </w:pPr>
            <w:r>
              <w:rPr>
                <w:rFonts w:ascii="Arial" w:hAnsi="Arial" w:cs="Arial"/>
                <w:sz w:val="28"/>
                <w:szCs w:val="28"/>
              </w:rPr>
              <w:t>A</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Gwyn Marsh, parent, Retired Case Manager</w:t>
            </w:r>
          </w:p>
        </w:tc>
        <w:tc>
          <w:tcPr>
            <w:tcW w:w="2459"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Family</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Deborah Patterson, parent, Retired Health Administrator</w:t>
            </w:r>
          </w:p>
        </w:tc>
        <w:tc>
          <w:tcPr>
            <w:tcW w:w="2459"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Alan Roberts, OVRS, staff</w:t>
            </w:r>
          </w:p>
        </w:tc>
        <w:tc>
          <w:tcPr>
            <w:tcW w:w="2459" w:type="dxa"/>
            <w:shd w:val="clear" w:color="auto" w:fill="FFFFFF" w:themeFill="background1"/>
          </w:tcPr>
          <w:p w:rsidR="0019785E" w:rsidRPr="00355172" w:rsidRDefault="00FD218E" w:rsidP="00D71BA9">
            <w:pPr>
              <w:spacing w:before="60" w:after="60"/>
              <w:jc w:val="center"/>
              <w:rPr>
                <w:rFonts w:ascii="Arial" w:hAnsi="Arial" w:cs="Arial"/>
                <w:sz w:val="28"/>
                <w:szCs w:val="28"/>
              </w:rPr>
            </w:pPr>
            <w:r>
              <w:rPr>
                <w:rFonts w:ascii="Arial" w:hAnsi="Arial" w:cs="Arial"/>
                <w:sz w:val="28"/>
                <w:szCs w:val="28"/>
              </w:rPr>
              <w:t>P</w:t>
            </w:r>
          </w:p>
        </w:tc>
      </w:tr>
      <w:tr w:rsidR="0019785E" w:rsidRPr="00355172" w:rsidTr="00D71BA9">
        <w:trPr>
          <w:trHeight w:val="151"/>
        </w:trPr>
        <w:tc>
          <w:tcPr>
            <w:tcW w:w="5253"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Provider</w:t>
            </w:r>
          </w:p>
        </w:tc>
        <w:tc>
          <w:tcPr>
            <w:tcW w:w="7527" w:type="dxa"/>
            <w:gridSpan w:val="2"/>
            <w:shd w:val="clear" w:color="auto" w:fill="FFFFFF" w:themeFill="background1"/>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Douglas Short, Child Foster Provider</w:t>
            </w:r>
          </w:p>
        </w:tc>
        <w:tc>
          <w:tcPr>
            <w:tcW w:w="2459" w:type="dxa"/>
            <w:shd w:val="clear" w:color="auto" w:fill="FFFFFF" w:themeFill="background1"/>
          </w:tcPr>
          <w:p w:rsidR="0019785E" w:rsidRPr="00355172" w:rsidRDefault="0019785E" w:rsidP="00D71BA9">
            <w:pPr>
              <w:spacing w:before="60" w:after="60"/>
              <w:jc w:val="center"/>
              <w:rPr>
                <w:rFonts w:ascii="Arial" w:hAnsi="Arial" w:cs="Arial"/>
                <w:sz w:val="28"/>
                <w:szCs w:val="28"/>
              </w:rPr>
            </w:pPr>
            <w:r>
              <w:rPr>
                <w:rFonts w:ascii="Arial" w:hAnsi="Arial" w:cs="Arial"/>
                <w:sz w:val="28"/>
                <w:szCs w:val="28"/>
              </w:rPr>
              <w:t>P</w:t>
            </w:r>
          </w:p>
        </w:tc>
      </w:tr>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noProof/>
                <w:sz w:val="28"/>
                <w:szCs w:val="28"/>
              </w:rPr>
              <w:lastRenderedPageBreak/>
              <w:drawing>
                <wp:inline distT="0" distB="0" distL="0" distR="0">
                  <wp:extent cx="2337653" cy="801279"/>
                  <wp:effectExtent l="19050" t="0" r="5497" b="0"/>
                  <wp:docPr id="8"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5"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Intellectual and Developmental Disability Advisory Committee</w:t>
            </w:r>
          </w:p>
          <w:p w:rsidR="0019785E" w:rsidRPr="00355172" w:rsidRDefault="0019785E" w:rsidP="00D71BA9">
            <w:pPr>
              <w:spacing w:before="60" w:after="60"/>
              <w:jc w:val="center"/>
              <w:rPr>
                <w:rFonts w:ascii="Arial" w:hAnsi="Arial" w:cs="Arial"/>
                <w:b/>
                <w:sz w:val="28"/>
                <w:szCs w:val="28"/>
              </w:rPr>
            </w:pPr>
            <w:r>
              <w:rPr>
                <w:rFonts w:ascii="Arial" w:hAnsi="Arial" w:cs="Arial"/>
                <w:b/>
                <w:sz w:val="28"/>
                <w:szCs w:val="28"/>
              </w:rPr>
              <w:t xml:space="preserve">Agenda and Minutes for </w:t>
            </w:r>
            <w:r w:rsidR="00506DA7">
              <w:rPr>
                <w:rFonts w:ascii="Arial" w:hAnsi="Arial" w:cs="Arial"/>
                <w:b/>
                <w:sz w:val="28"/>
                <w:szCs w:val="28"/>
              </w:rPr>
              <w:t>January 13, 2016</w:t>
            </w:r>
            <w:r>
              <w:rPr>
                <w:rFonts w:ascii="Arial" w:hAnsi="Arial" w:cs="Arial"/>
                <w:b/>
                <w:sz w:val="28"/>
                <w:szCs w:val="28"/>
              </w:rPr>
              <w:t>, 11:00am – 12:30pm</w:t>
            </w:r>
          </w:p>
        </w:tc>
      </w:tr>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Participants</w:t>
            </w:r>
          </w:p>
        </w:tc>
      </w:tr>
      <w:tr w:rsidR="0019785E" w:rsidRPr="00355172" w:rsidTr="00D71BA9">
        <w:trPr>
          <w:trHeight w:val="151"/>
        </w:trPr>
        <w:tc>
          <w:tcPr>
            <w:tcW w:w="15239" w:type="dxa"/>
            <w:gridSpan w:val="4"/>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 P - Present      E - Excused      A - Absent      G - Guest      F - Facilitator    M - Minute Taker</w:t>
            </w:r>
          </w:p>
        </w:tc>
      </w:tr>
      <w:tr w:rsidR="0019785E" w:rsidRPr="00355172" w:rsidTr="00D71BA9">
        <w:trPr>
          <w:trHeight w:val="151"/>
        </w:trPr>
        <w:tc>
          <w:tcPr>
            <w:tcW w:w="5253" w:type="dxa"/>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Membership</w:t>
            </w:r>
          </w:p>
        </w:tc>
        <w:tc>
          <w:tcPr>
            <w:tcW w:w="7074" w:type="dxa"/>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Name</w:t>
            </w:r>
          </w:p>
        </w:tc>
        <w:tc>
          <w:tcPr>
            <w:tcW w:w="2912" w:type="dxa"/>
            <w:gridSpan w:val="2"/>
            <w:shd w:val="clear" w:color="auto" w:fill="C6D9F1" w:themeFill="text2" w:themeFillTint="33"/>
          </w:tcPr>
          <w:p w:rsidR="0019785E" w:rsidRPr="00355172" w:rsidRDefault="0019785E" w:rsidP="00D71BA9">
            <w:pPr>
              <w:spacing w:before="60" w:after="60"/>
              <w:jc w:val="center"/>
              <w:rPr>
                <w:rFonts w:ascii="Arial" w:hAnsi="Arial" w:cs="Arial"/>
                <w:b/>
                <w:sz w:val="28"/>
                <w:szCs w:val="28"/>
              </w:rPr>
            </w:pPr>
            <w:r w:rsidRPr="00355172">
              <w:rPr>
                <w:rFonts w:ascii="Arial" w:hAnsi="Arial" w:cs="Arial"/>
                <w:b/>
                <w:sz w:val="28"/>
                <w:szCs w:val="28"/>
              </w:rPr>
              <w:t>*</w:t>
            </w:r>
          </w:p>
        </w:tc>
      </w:tr>
      <w:tr w:rsidR="0019785E" w:rsidRPr="00355172" w:rsidTr="00D71BA9">
        <w:trPr>
          <w:trHeight w:val="151"/>
        </w:trPr>
        <w:tc>
          <w:tcPr>
            <w:tcW w:w="5253" w:type="dxa"/>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Health Dept</w:t>
            </w:r>
          </w:p>
        </w:tc>
        <w:tc>
          <w:tcPr>
            <w:tcW w:w="7074" w:type="dxa"/>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Cary Moller, Division Director</w:t>
            </w:r>
          </w:p>
        </w:tc>
        <w:tc>
          <w:tcPr>
            <w:tcW w:w="2912" w:type="dxa"/>
            <w:gridSpan w:val="2"/>
          </w:tcPr>
          <w:p w:rsidR="0019785E" w:rsidRPr="00355172" w:rsidRDefault="0019785E" w:rsidP="00D71BA9">
            <w:pPr>
              <w:spacing w:before="60" w:after="60"/>
              <w:jc w:val="center"/>
              <w:rPr>
                <w:rFonts w:ascii="Arial" w:hAnsi="Arial" w:cs="Arial"/>
                <w:sz w:val="28"/>
                <w:szCs w:val="28"/>
              </w:rPr>
            </w:pPr>
            <w:r>
              <w:rPr>
                <w:rFonts w:ascii="Arial" w:hAnsi="Arial" w:cs="Arial"/>
                <w:sz w:val="28"/>
                <w:szCs w:val="28"/>
              </w:rPr>
              <w:t>P</w:t>
            </w:r>
          </w:p>
        </w:tc>
      </w:tr>
      <w:tr w:rsidR="0019785E" w:rsidRPr="00355172" w:rsidTr="00D71BA9">
        <w:trPr>
          <w:trHeight w:val="151"/>
        </w:trPr>
        <w:tc>
          <w:tcPr>
            <w:tcW w:w="5253" w:type="dxa"/>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19785E" w:rsidRPr="00355172" w:rsidRDefault="0019785E" w:rsidP="00D71BA9">
            <w:pPr>
              <w:spacing w:before="60" w:after="60"/>
              <w:jc w:val="center"/>
              <w:rPr>
                <w:rFonts w:ascii="Arial" w:hAnsi="Arial" w:cs="Arial"/>
                <w:sz w:val="28"/>
                <w:szCs w:val="28"/>
              </w:rPr>
            </w:pPr>
            <w:r w:rsidRPr="00355172">
              <w:rPr>
                <w:rFonts w:ascii="Arial" w:hAnsi="Arial" w:cs="Arial"/>
                <w:sz w:val="28"/>
                <w:szCs w:val="28"/>
              </w:rPr>
              <w:t>Dawn Alisa Sadler, Supervisor</w:t>
            </w:r>
          </w:p>
        </w:tc>
        <w:tc>
          <w:tcPr>
            <w:tcW w:w="2912" w:type="dxa"/>
            <w:gridSpan w:val="2"/>
          </w:tcPr>
          <w:p w:rsidR="0019785E" w:rsidRPr="00355172" w:rsidRDefault="0019785E" w:rsidP="00D71BA9">
            <w:pPr>
              <w:spacing w:before="60" w:after="60"/>
              <w:jc w:val="center"/>
              <w:rPr>
                <w:rFonts w:ascii="Arial" w:hAnsi="Arial" w:cs="Arial"/>
                <w:sz w:val="28"/>
                <w:szCs w:val="28"/>
              </w:rPr>
            </w:pPr>
            <w:r>
              <w:rPr>
                <w:rFonts w:ascii="Arial" w:hAnsi="Arial" w:cs="Arial"/>
                <w:sz w:val="28"/>
                <w:szCs w:val="28"/>
              </w:rPr>
              <w:t>P</w:t>
            </w: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506DA7" w:rsidRPr="00355172" w:rsidRDefault="00506DA7" w:rsidP="00D71BA9">
            <w:pPr>
              <w:spacing w:before="60" w:after="60"/>
              <w:jc w:val="center"/>
              <w:rPr>
                <w:rFonts w:ascii="Arial" w:hAnsi="Arial" w:cs="Arial"/>
                <w:sz w:val="28"/>
                <w:szCs w:val="28"/>
              </w:rPr>
            </w:pPr>
            <w:r>
              <w:rPr>
                <w:rFonts w:ascii="Arial" w:hAnsi="Arial" w:cs="Arial"/>
                <w:sz w:val="28"/>
                <w:szCs w:val="28"/>
              </w:rPr>
              <w:t>Karin Perkins</w:t>
            </w:r>
            <w:r w:rsidRPr="00355172">
              <w:rPr>
                <w:rFonts w:ascii="Arial" w:hAnsi="Arial" w:cs="Arial"/>
                <w:sz w:val="28"/>
                <w:szCs w:val="28"/>
              </w:rPr>
              <w:t>, DD Specialist 2</w:t>
            </w:r>
          </w:p>
        </w:tc>
        <w:tc>
          <w:tcPr>
            <w:tcW w:w="2912" w:type="dxa"/>
            <w:gridSpan w:val="2"/>
          </w:tcPr>
          <w:p w:rsidR="00506DA7" w:rsidRPr="00355172" w:rsidRDefault="00506DA7" w:rsidP="00D71BA9">
            <w:pPr>
              <w:spacing w:before="60" w:after="60"/>
              <w:jc w:val="center"/>
              <w:rPr>
                <w:rFonts w:ascii="Arial" w:hAnsi="Arial" w:cs="Arial"/>
                <w:sz w:val="28"/>
                <w:szCs w:val="28"/>
              </w:rPr>
            </w:pPr>
            <w:r w:rsidRPr="00355172">
              <w:rPr>
                <w:rFonts w:ascii="Arial" w:hAnsi="Arial" w:cs="Arial"/>
                <w:sz w:val="28"/>
                <w:szCs w:val="28"/>
              </w:rPr>
              <w:t>P</w:t>
            </w: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r w:rsidRPr="00355172">
              <w:rPr>
                <w:rFonts w:ascii="Arial" w:hAnsi="Arial" w:cs="Arial"/>
                <w:sz w:val="28"/>
                <w:szCs w:val="28"/>
              </w:rPr>
              <w:t>CDDP</w:t>
            </w:r>
          </w:p>
        </w:tc>
        <w:tc>
          <w:tcPr>
            <w:tcW w:w="7074" w:type="dxa"/>
          </w:tcPr>
          <w:p w:rsidR="00506DA7" w:rsidRPr="00355172" w:rsidRDefault="00506DA7" w:rsidP="00D71BA9">
            <w:pPr>
              <w:spacing w:before="60" w:after="60"/>
              <w:jc w:val="center"/>
              <w:rPr>
                <w:rFonts w:ascii="Arial" w:hAnsi="Arial" w:cs="Arial"/>
                <w:sz w:val="28"/>
                <w:szCs w:val="28"/>
              </w:rPr>
            </w:pPr>
            <w:r>
              <w:rPr>
                <w:rFonts w:ascii="Arial" w:hAnsi="Arial" w:cs="Arial"/>
                <w:sz w:val="28"/>
                <w:szCs w:val="28"/>
              </w:rPr>
              <w:t>Ashley Gonzalez</w:t>
            </w:r>
            <w:r w:rsidRPr="00355172">
              <w:rPr>
                <w:rFonts w:ascii="Arial" w:hAnsi="Arial" w:cs="Arial"/>
                <w:sz w:val="28"/>
                <w:szCs w:val="28"/>
              </w:rPr>
              <w:t xml:space="preserve">, DD Department Specialist </w:t>
            </w:r>
            <w:r>
              <w:rPr>
                <w:rFonts w:ascii="Arial" w:hAnsi="Arial" w:cs="Arial"/>
                <w:sz w:val="28"/>
                <w:szCs w:val="28"/>
              </w:rPr>
              <w:t>3</w:t>
            </w:r>
          </w:p>
        </w:tc>
        <w:tc>
          <w:tcPr>
            <w:tcW w:w="2912" w:type="dxa"/>
            <w:gridSpan w:val="2"/>
          </w:tcPr>
          <w:p w:rsidR="00506DA7" w:rsidRPr="00355172" w:rsidRDefault="00506DA7" w:rsidP="00D71BA9">
            <w:pPr>
              <w:spacing w:before="60" w:after="60"/>
              <w:jc w:val="center"/>
              <w:rPr>
                <w:rFonts w:ascii="Arial" w:hAnsi="Arial" w:cs="Arial"/>
                <w:sz w:val="28"/>
                <w:szCs w:val="28"/>
              </w:rPr>
            </w:pPr>
            <w:r w:rsidRPr="00355172">
              <w:rPr>
                <w:rFonts w:ascii="Arial" w:hAnsi="Arial" w:cs="Arial"/>
                <w:sz w:val="28"/>
                <w:szCs w:val="28"/>
              </w:rPr>
              <w:t>M</w:t>
            </w: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r>
              <w:rPr>
                <w:rFonts w:ascii="Arial" w:hAnsi="Arial" w:cs="Arial"/>
                <w:sz w:val="28"/>
                <w:szCs w:val="28"/>
              </w:rPr>
              <w:t xml:space="preserve">Guest </w:t>
            </w:r>
          </w:p>
        </w:tc>
        <w:tc>
          <w:tcPr>
            <w:tcW w:w="7074" w:type="dxa"/>
          </w:tcPr>
          <w:p w:rsidR="00506DA7" w:rsidRPr="00355172" w:rsidRDefault="00506DA7" w:rsidP="00D71BA9">
            <w:pPr>
              <w:spacing w:before="60" w:after="60"/>
              <w:jc w:val="center"/>
              <w:rPr>
                <w:rFonts w:ascii="Arial" w:hAnsi="Arial" w:cs="Arial"/>
                <w:sz w:val="28"/>
                <w:szCs w:val="28"/>
              </w:rPr>
            </w:pPr>
            <w:r>
              <w:rPr>
                <w:rFonts w:ascii="Arial" w:hAnsi="Arial" w:cs="Arial"/>
                <w:sz w:val="28"/>
                <w:szCs w:val="28"/>
              </w:rPr>
              <w:t>Trish Davis</w:t>
            </w:r>
          </w:p>
        </w:tc>
        <w:tc>
          <w:tcPr>
            <w:tcW w:w="2912" w:type="dxa"/>
            <w:gridSpan w:val="2"/>
          </w:tcPr>
          <w:p w:rsidR="00506DA7" w:rsidRPr="00355172" w:rsidRDefault="00506DA7" w:rsidP="00D71BA9">
            <w:pPr>
              <w:spacing w:before="60" w:after="60"/>
              <w:jc w:val="center"/>
              <w:rPr>
                <w:rFonts w:ascii="Arial" w:hAnsi="Arial" w:cs="Arial"/>
                <w:sz w:val="28"/>
                <w:szCs w:val="28"/>
              </w:rPr>
            </w:pPr>
            <w:r>
              <w:rPr>
                <w:rFonts w:ascii="Arial" w:hAnsi="Arial" w:cs="Arial"/>
                <w:sz w:val="28"/>
                <w:szCs w:val="28"/>
              </w:rPr>
              <w:t>P</w:t>
            </w: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r w:rsidR="00506DA7" w:rsidRPr="00355172" w:rsidTr="00D71BA9">
        <w:trPr>
          <w:trHeight w:val="151"/>
        </w:trPr>
        <w:tc>
          <w:tcPr>
            <w:tcW w:w="5253" w:type="dxa"/>
          </w:tcPr>
          <w:p w:rsidR="00506DA7" w:rsidRPr="00355172" w:rsidRDefault="00506DA7" w:rsidP="00D71BA9">
            <w:pPr>
              <w:spacing w:before="60" w:after="60"/>
              <w:jc w:val="center"/>
              <w:rPr>
                <w:rFonts w:ascii="Arial" w:hAnsi="Arial" w:cs="Arial"/>
                <w:sz w:val="28"/>
                <w:szCs w:val="28"/>
              </w:rPr>
            </w:pPr>
          </w:p>
        </w:tc>
        <w:tc>
          <w:tcPr>
            <w:tcW w:w="7074" w:type="dxa"/>
          </w:tcPr>
          <w:p w:rsidR="00506DA7" w:rsidRPr="00355172" w:rsidRDefault="00506DA7" w:rsidP="00D71BA9">
            <w:pPr>
              <w:spacing w:before="60" w:after="60"/>
              <w:jc w:val="center"/>
              <w:rPr>
                <w:rFonts w:ascii="Arial" w:hAnsi="Arial" w:cs="Arial"/>
                <w:sz w:val="28"/>
                <w:szCs w:val="28"/>
              </w:rPr>
            </w:pPr>
          </w:p>
        </w:tc>
        <w:tc>
          <w:tcPr>
            <w:tcW w:w="2912" w:type="dxa"/>
            <w:gridSpan w:val="2"/>
          </w:tcPr>
          <w:p w:rsidR="00506DA7" w:rsidRPr="00355172" w:rsidRDefault="00506DA7" w:rsidP="00D71BA9">
            <w:pPr>
              <w:spacing w:before="60" w:after="60"/>
              <w:jc w:val="center"/>
              <w:rPr>
                <w:rFonts w:ascii="Arial" w:hAnsi="Arial" w:cs="Arial"/>
                <w:sz w:val="28"/>
                <w:szCs w:val="28"/>
              </w:rPr>
            </w:pPr>
          </w:p>
        </w:tc>
      </w:tr>
    </w:tbl>
    <w:p w:rsidR="0019785E" w:rsidRPr="002E5E30" w:rsidRDefault="0019785E" w:rsidP="0019785E">
      <w:pPr>
        <w:spacing w:after="0" w:line="240" w:lineRule="auto"/>
        <w:jc w:val="center"/>
        <w:rPr>
          <w:rFonts w:ascii="Arial" w:hAnsi="Arial" w:cs="Arial"/>
          <w:sz w:val="8"/>
          <w:szCs w:val="8"/>
        </w:rPr>
      </w:pPr>
    </w:p>
    <w:tbl>
      <w:tblPr>
        <w:tblStyle w:val="TableGrid"/>
        <w:tblW w:w="0" w:type="auto"/>
        <w:tblLook w:val="04A0"/>
      </w:tblPr>
      <w:tblGrid>
        <w:gridCol w:w="744"/>
        <w:gridCol w:w="5853"/>
        <w:gridCol w:w="4860"/>
        <w:gridCol w:w="1701"/>
        <w:gridCol w:w="1458"/>
      </w:tblGrid>
      <w:tr w:rsidR="0019785E" w:rsidTr="00D71BA9">
        <w:tc>
          <w:tcPr>
            <w:tcW w:w="14616" w:type="dxa"/>
            <w:gridSpan w:val="5"/>
            <w:shd w:val="clear" w:color="auto" w:fill="C6D9F1" w:themeFill="text2" w:themeFillTint="33"/>
          </w:tcPr>
          <w:p w:rsidR="0019785E" w:rsidRDefault="0019785E" w:rsidP="00D71BA9">
            <w:pPr>
              <w:spacing w:before="60" w:after="60"/>
              <w:jc w:val="center"/>
              <w:rPr>
                <w:rFonts w:ascii="Arial" w:hAnsi="Arial" w:cs="Arial"/>
                <w:b/>
                <w:sz w:val="28"/>
                <w:szCs w:val="28"/>
              </w:rPr>
            </w:pPr>
            <w:r w:rsidRPr="00BF06BA">
              <w:rPr>
                <w:rFonts w:ascii="Arial" w:hAnsi="Arial" w:cs="Arial"/>
                <w:b/>
                <w:noProof/>
                <w:sz w:val="28"/>
                <w:szCs w:val="28"/>
              </w:rPr>
              <w:drawing>
                <wp:inline distT="0" distB="0" distL="0" distR="0">
                  <wp:extent cx="2337653" cy="801279"/>
                  <wp:effectExtent l="19050" t="0" r="5497" b="0"/>
                  <wp:docPr id="27" name="Picture 1" descr="C:\Users\kdullmeyer\Desktop\logo_color_ho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llmeyer\Desktop\logo_color_hortz.jpg"/>
                          <pic:cNvPicPr>
                            <a:picLocks noChangeAspect="1" noChangeArrowheads="1"/>
                          </pic:cNvPicPr>
                        </pic:nvPicPr>
                        <pic:blipFill>
                          <a:blip r:embed="rId5" cstate="print"/>
                          <a:srcRect/>
                          <a:stretch>
                            <a:fillRect/>
                          </a:stretch>
                        </pic:blipFill>
                        <pic:spPr bwMode="auto">
                          <a:xfrm>
                            <a:off x="0" y="0"/>
                            <a:ext cx="2337651" cy="801278"/>
                          </a:xfrm>
                          <a:prstGeom prst="rect">
                            <a:avLst/>
                          </a:prstGeom>
                          <a:noFill/>
                          <a:ln w="9525">
                            <a:noFill/>
                            <a:miter lim="800000"/>
                            <a:headEnd/>
                            <a:tailEnd/>
                          </a:ln>
                        </pic:spPr>
                      </pic:pic>
                    </a:graphicData>
                  </a:graphic>
                </wp:inline>
              </w:drawing>
            </w:r>
          </w:p>
          <w:p w:rsidR="0019785E" w:rsidRPr="00B23CFF" w:rsidRDefault="0019785E" w:rsidP="00D71BA9">
            <w:pPr>
              <w:spacing w:before="60" w:after="60"/>
              <w:jc w:val="center"/>
              <w:rPr>
                <w:rFonts w:ascii="Arial" w:hAnsi="Arial" w:cs="Arial"/>
                <w:b/>
                <w:sz w:val="32"/>
                <w:szCs w:val="32"/>
              </w:rPr>
            </w:pPr>
            <w:r w:rsidRPr="00B23CFF">
              <w:rPr>
                <w:rFonts w:ascii="Arial" w:hAnsi="Arial" w:cs="Arial"/>
                <w:b/>
                <w:sz w:val="32"/>
                <w:szCs w:val="32"/>
              </w:rPr>
              <w:t>Intellectual and Developmental Disability Advisory Committee</w:t>
            </w:r>
          </w:p>
          <w:p w:rsidR="0019785E" w:rsidRDefault="0019785E" w:rsidP="00D71BA9">
            <w:pPr>
              <w:spacing w:before="60" w:after="60"/>
              <w:jc w:val="center"/>
              <w:rPr>
                <w:rFonts w:ascii="Arial" w:hAnsi="Arial" w:cs="Arial"/>
                <w:sz w:val="28"/>
                <w:szCs w:val="28"/>
              </w:rPr>
            </w:pPr>
            <w:r>
              <w:rPr>
                <w:rFonts w:ascii="Arial" w:hAnsi="Arial" w:cs="Arial"/>
                <w:b/>
                <w:sz w:val="28"/>
                <w:szCs w:val="28"/>
              </w:rPr>
              <w:t xml:space="preserve">Agenda for </w:t>
            </w:r>
            <w:r w:rsidR="00506DA7">
              <w:rPr>
                <w:rFonts w:ascii="Arial" w:hAnsi="Arial" w:cs="Arial"/>
                <w:b/>
                <w:sz w:val="28"/>
                <w:szCs w:val="28"/>
              </w:rPr>
              <w:t>January 13, 2016</w:t>
            </w:r>
            <w:r>
              <w:rPr>
                <w:rFonts w:ascii="Arial" w:hAnsi="Arial" w:cs="Arial"/>
                <w:b/>
                <w:sz w:val="28"/>
                <w:szCs w:val="28"/>
              </w:rPr>
              <w:t>, 11:00am – 12:30pm</w:t>
            </w:r>
          </w:p>
        </w:tc>
      </w:tr>
      <w:tr w:rsidR="0019785E" w:rsidTr="00D71BA9">
        <w:tc>
          <w:tcPr>
            <w:tcW w:w="14616" w:type="dxa"/>
            <w:gridSpan w:val="5"/>
            <w:shd w:val="clear" w:color="auto" w:fill="FFFFFF" w:themeFill="background1"/>
          </w:tcPr>
          <w:p w:rsidR="0019785E" w:rsidRDefault="0019785E" w:rsidP="00D71BA9">
            <w:pPr>
              <w:spacing w:before="60" w:after="60"/>
              <w:jc w:val="center"/>
              <w:rPr>
                <w:rFonts w:ascii="Arial" w:hAnsi="Arial" w:cs="Arial"/>
                <w:b/>
                <w:sz w:val="28"/>
                <w:szCs w:val="28"/>
              </w:rPr>
            </w:pPr>
            <w:r>
              <w:rPr>
                <w:rFonts w:ascii="Arial" w:hAnsi="Arial" w:cs="Arial"/>
                <w:b/>
                <w:sz w:val="28"/>
                <w:szCs w:val="28"/>
              </w:rPr>
              <w:t>Location:  Marion County Health Department / DD Services, 2421 Lancaster Drive NE,  Salem, OR 97305 Training Room A</w:t>
            </w:r>
          </w:p>
          <w:p w:rsidR="0019785E" w:rsidRPr="002F440A" w:rsidRDefault="0019785E" w:rsidP="00506DA7">
            <w:pPr>
              <w:spacing w:before="60" w:after="60"/>
              <w:jc w:val="center"/>
              <w:rPr>
                <w:rFonts w:ascii="Arial" w:hAnsi="Arial" w:cs="Arial"/>
                <w:b/>
                <w:sz w:val="28"/>
                <w:szCs w:val="28"/>
              </w:rPr>
            </w:pPr>
            <w:r w:rsidRPr="00D06177">
              <w:rPr>
                <w:rFonts w:ascii="Arial" w:hAnsi="Arial" w:cs="Arial"/>
                <w:b/>
                <w:sz w:val="28"/>
                <w:szCs w:val="28"/>
              </w:rPr>
              <w:t>Conta</w:t>
            </w:r>
            <w:r w:rsidR="00506DA7">
              <w:rPr>
                <w:rFonts w:ascii="Arial" w:hAnsi="Arial" w:cs="Arial"/>
                <w:b/>
                <w:sz w:val="28"/>
                <w:szCs w:val="28"/>
              </w:rPr>
              <w:t>ct: Ashley Gonzalez</w:t>
            </w:r>
            <w:r>
              <w:rPr>
                <w:rFonts w:ascii="Arial" w:hAnsi="Arial" w:cs="Arial"/>
                <w:b/>
                <w:sz w:val="28"/>
                <w:szCs w:val="28"/>
              </w:rPr>
              <w:t xml:space="preserve"> (503) </w:t>
            </w:r>
            <w:r w:rsidR="00506DA7">
              <w:rPr>
                <w:rFonts w:ascii="Arial" w:hAnsi="Arial" w:cs="Arial"/>
                <w:b/>
                <w:sz w:val="28"/>
                <w:szCs w:val="28"/>
              </w:rPr>
              <w:t>763</w:t>
            </w:r>
            <w:r>
              <w:rPr>
                <w:rFonts w:ascii="Arial" w:hAnsi="Arial" w:cs="Arial"/>
                <w:b/>
                <w:sz w:val="28"/>
                <w:szCs w:val="28"/>
              </w:rPr>
              <w:t>-</w:t>
            </w:r>
            <w:r w:rsidR="00506DA7">
              <w:rPr>
                <w:rFonts w:ascii="Arial" w:hAnsi="Arial" w:cs="Arial"/>
                <w:b/>
                <w:sz w:val="28"/>
                <w:szCs w:val="28"/>
              </w:rPr>
              <w:t>5713</w:t>
            </w:r>
            <w:r>
              <w:rPr>
                <w:rFonts w:ascii="Arial" w:hAnsi="Arial" w:cs="Arial"/>
                <w:b/>
                <w:sz w:val="28"/>
                <w:szCs w:val="28"/>
              </w:rPr>
              <w:t xml:space="preserve">            </w:t>
            </w:r>
            <w:r w:rsidRPr="0029325E">
              <w:rPr>
                <w:rFonts w:ascii="Arial" w:hAnsi="Arial" w:cs="Arial"/>
                <w:b/>
                <w:sz w:val="28"/>
                <w:szCs w:val="28"/>
              </w:rPr>
              <w:t>http://www.co.marion.or.us/HLT/IDDAC.htm</w:t>
            </w:r>
          </w:p>
        </w:tc>
      </w:tr>
      <w:tr w:rsidR="0019785E" w:rsidTr="00D71BA9">
        <w:tc>
          <w:tcPr>
            <w:tcW w:w="744" w:type="dxa"/>
            <w:shd w:val="clear" w:color="auto" w:fill="C6D9F1" w:themeFill="text2" w:themeFillTint="33"/>
          </w:tcPr>
          <w:p w:rsidR="0019785E" w:rsidRPr="001C7F04" w:rsidRDefault="0019785E" w:rsidP="00D71BA9">
            <w:pPr>
              <w:spacing w:before="60" w:after="60"/>
              <w:jc w:val="center"/>
              <w:rPr>
                <w:rFonts w:ascii="Arial" w:hAnsi="Arial" w:cs="Arial"/>
                <w:b/>
                <w:sz w:val="28"/>
                <w:szCs w:val="28"/>
              </w:rPr>
            </w:pPr>
            <w:r w:rsidRPr="001C7F04">
              <w:rPr>
                <w:rFonts w:ascii="Arial" w:hAnsi="Arial" w:cs="Arial"/>
                <w:b/>
                <w:sz w:val="28"/>
                <w:szCs w:val="28"/>
              </w:rPr>
              <w:t>#</w:t>
            </w:r>
          </w:p>
        </w:tc>
        <w:tc>
          <w:tcPr>
            <w:tcW w:w="5853" w:type="dxa"/>
            <w:shd w:val="clear" w:color="auto" w:fill="C6D9F1" w:themeFill="text2" w:themeFillTint="33"/>
          </w:tcPr>
          <w:p w:rsidR="0019785E" w:rsidRPr="001C7F04" w:rsidRDefault="0019785E" w:rsidP="00D71BA9">
            <w:pPr>
              <w:spacing w:before="60" w:after="60"/>
              <w:jc w:val="center"/>
              <w:rPr>
                <w:rFonts w:ascii="Arial" w:hAnsi="Arial" w:cs="Arial"/>
                <w:b/>
                <w:sz w:val="28"/>
                <w:szCs w:val="28"/>
              </w:rPr>
            </w:pPr>
            <w:r w:rsidRPr="001C7F04">
              <w:rPr>
                <w:rFonts w:ascii="Arial" w:hAnsi="Arial" w:cs="Arial"/>
                <w:b/>
                <w:sz w:val="28"/>
                <w:szCs w:val="28"/>
              </w:rPr>
              <w:t>Agenda Item</w:t>
            </w:r>
          </w:p>
        </w:tc>
        <w:tc>
          <w:tcPr>
            <w:tcW w:w="4860" w:type="dxa"/>
            <w:shd w:val="clear" w:color="auto" w:fill="C6D9F1" w:themeFill="text2" w:themeFillTint="33"/>
          </w:tcPr>
          <w:p w:rsidR="0019785E" w:rsidRPr="001C7F04" w:rsidRDefault="0019785E" w:rsidP="00D71BA9">
            <w:pPr>
              <w:spacing w:before="60" w:after="60"/>
              <w:jc w:val="center"/>
              <w:rPr>
                <w:rFonts w:ascii="Arial" w:hAnsi="Arial" w:cs="Arial"/>
                <w:b/>
                <w:sz w:val="28"/>
                <w:szCs w:val="28"/>
              </w:rPr>
            </w:pPr>
            <w:r w:rsidRPr="001C7F04">
              <w:rPr>
                <w:rFonts w:ascii="Arial" w:hAnsi="Arial" w:cs="Arial"/>
                <w:b/>
                <w:sz w:val="28"/>
                <w:szCs w:val="28"/>
              </w:rPr>
              <w:t>Lead</w:t>
            </w:r>
            <w:r>
              <w:rPr>
                <w:rFonts w:ascii="Arial" w:hAnsi="Arial" w:cs="Arial"/>
                <w:b/>
                <w:sz w:val="28"/>
                <w:szCs w:val="28"/>
              </w:rPr>
              <w:t xml:space="preserve"> Person</w:t>
            </w:r>
          </w:p>
        </w:tc>
        <w:tc>
          <w:tcPr>
            <w:tcW w:w="1701" w:type="dxa"/>
            <w:shd w:val="clear" w:color="auto" w:fill="C6D9F1" w:themeFill="text2" w:themeFillTint="33"/>
          </w:tcPr>
          <w:p w:rsidR="0019785E" w:rsidRDefault="0019785E" w:rsidP="00D71BA9">
            <w:pPr>
              <w:spacing w:before="60" w:after="60"/>
              <w:jc w:val="center"/>
              <w:rPr>
                <w:rFonts w:ascii="Arial" w:hAnsi="Arial" w:cs="Arial"/>
                <w:sz w:val="28"/>
                <w:szCs w:val="28"/>
              </w:rPr>
            </w:pPr>
            <w:r>
              <w:rPr>
                <w:rFonts w:ascii="Arial" w:hAnsi="Arial" w:cs="Arial"/>
                <w:b/>
                <w:sz w:val="28"/>
                <w:szCs w:val="28"/>
              </w:rPr>
              <w:t>Start Time</w:t>
            </w:r>
          </w:p>
        </w:tc>
        <w:tc>
          <w:tcPr>
            <w:tcW w:w="1458" w:type="dxa"/>
            <w:shd w:val="clear" w:color="auto" w:fill="C6D9F1" w:themeFill="text2" w:themeFillTint="33"/>
          </w:tcPr>
          <w:p w:rsidR="0019785E" w:rsidRPr="001C7F04" w:rsidRDefault="0019785E" w:rsidP="00D71BA9">
            <w:pPr>
              <w:spacing w:before="60" w:after="60"/>
              <w:jc w:val="center"/>
              <w:rPr>
                <w:rFonts w:ascii="Arial" w:hAnsi="Arial" w:cs="Arial"/>
                <w:b/>
                <w:sz w:val="28"/>
                <w:szCs w:val="28"/>
              </w:rPr>
            </w:pPr>
            <w:r w:rsidRPr="001C7F04">
              <w:rPr>
                <w:rFonts w:ascii="Arial" w:hAnsi="Arial" w:cs="Arial"/>
                <w:b/>
                <w:sz w:val="28"/>
                <w:szCs w:val="28"/>
              </w:rPr>
              <w:t>Minutes</w:t>
            </w:r>
          </w:p>
        </w:tc>
      </w:tr>
      <w:tr w:rsidR="0019785E" w:rsidTr="00D71BA9">
        <w:tc>
          <w:tcPr>
            <w:tcW w:w="744"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sidRPr="001E4D2B">
              <w:rPr>
                <w:rFonts w:ascii="Arial" w:hAnsi="Arial" w:cs="Arial"/>
                <w:b/>
                <w:sz w:val="28"/>
                <w:szCs w:val="28"/>
              </w:rPr>
              <w:t>1</w:t>
            </w:r>
          </w:p>
        </w:tc>
        <w:tc>
          <w:tcPr>
            <w:tcW w:w="5853" w:type="dxa"/>
            <w:shd w:val="clear" w:color="auto" w:fill="D6E3BC" w:themeFill="accent3" w:themeFillTint="66"/>
          </w:tcPr>
          <w:p w:rsidR="0019785E" w:rsidRPr="009D4600" w:rsidRDefault="0019785E" w:rsidP="00D71BA9">
            <w:pPr>
              <w:spacing w:before="60" w:after="60"/>
              <w:jc w:val="center"/>
              <w:rPr>
                <w:rFonts w:ascii="Arial" w:hAnsi="Arial" w:cs="Arial"/>
                <w:b/>
                <w:sz w:val="28"/>
                <w:szCs w:val="28"/>
              </w:rPr>
            </w:pPr>
            <w:r w:rsidRPr="009D4600">
              <w:rPr>
                <w:rFonts w:ascii="Arial" w:hAnsi="Arial" w:cs="Arial"/>
                <w:b/>
                <w:sz w:val="28"/>
                <w:szCs w:val="28"/>
              </w:rPr>
              <w:t>Welcome and Introductions</w:t>
            </w:r>
          </w:p>
        </w:tc>
        <w:tc>
          <w:tcPr>
            <w:tcW w:w="4860" w:type="dxa"/>
            <w:shd w:val="clear" w:color="auto" w:fill="D6E3BC" w:themeFill="accent3" w:themeFillTint="66"/>
          </w:tcPr>
          <w:p w:rsidR="0019785E" w:rsidRPr="006D5F60" w:rsidRDefault="0019785E" w:rsidP="00D71BA9">
            <w:pPr>
              <w:spacing w:before="60" w:after="60"/>
              <w:jc w:val="center"/>
              <w:rPr>
                <w:rFonts w:ascii="Arial" w:hAnsi="Arial" w:cs="Arial"/>
                <w:b/>
                <w:sz w:val="28"/>
                <w:szCs w:val="28"/>
              </w:rPr>
            </w:pPr>
            <w:r>
              <w:rPr>
                <w:rFonts w:ascii="Arial" w:hAnsi="Arial" w:cs="Arial"/>
                <w:b/>
                <w:sz w:val="28"/>
                <w:szCs w:val="28"/>
              </w:rPr>
              <w:t>Michele Kimbell, Chair</w:t>
            </w:r>
          </w:p>
        </w:tc>
        <w:tc>
          <w:tcPr>
            <w:tcW w:w="1701"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11:00 AM</w:t>
            </w:r>
          </w:p>
        </w:tc>
        <w:tc>
          <w:tcPr>
            <w:tcW w:w="1458"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5</w:t>
            </w:r>
          </w:p>
        </w:tc>
      </w:tr>
      <w:tr w:rsidR="0019785E" w:rsidTr="00D71BA9">
        <w:trPr>
          <w:trHeight w:val="2204"/>
        </w:trPr>
        <w:tc>
          <w:tcPr>
            <w:tcW w:w="14616" w:type="dxa"/>
            <w:gridSpan w:val="5"/>
          </w:tcPr>
          <w:p w:rsidR="0019785E" w:rsidRDefault="0019785E" w:rsidP="00D71BA9">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r w:rsidRPr="00D6668C">
              <w:rPr>
                <w:rFonts w:ascii="Arial" w:hAnsi="Arial" w:cs="Arial"/>
                <w:b/>
                <w:sz w:val="28"/>
                <w:szCs w:val="28"/>
              </w:rPr>
              <w:t>Welcome / Introductions</w:t>
            </w:r>
            <w:r>
              <w:rPr>
                <w:rFonts w:ascii="Arial" w:hAnsi="Arial" w:cs="Arial"/>
                <w:b/>
                <w:sz w:val="28"/>
                <w:szCs w:val="28"/>
              </w:rPr>
              <w:t xml:space="preserve"> / Minute Approval</w:t>
            </w:r>
          </w:p>
          <w:p w:rsidR="0019785E" w:rsidRDefault="0019785E" w:rsidP="00D71BA9">
            <w:pPr>
              <w:spacing w:before="60" w:after="60"/>
              <w:rPr>
                <w:rFonts w:ascii="Arial" w:hAnsi="Arial" w:cs="Arial"/>
                <w:sz w:val="28"/>
                <w:szCs w:val="28"/>
              </w:rPr>
            </w:pPr>
            <w:r>
              <w:rPr>
                <w:rFonts w:ascii="Arial" w:hAnsi="Arial" w:cs="Arial"/>
                <w:sz w:val="28"/>
                <w:szCs w:val="28"/>
              </w:rPr>
              <w:t>Welcome Committee members and participants. Introduce Committee members, Marion County Community Developmental Disability Program (CDDP) staff, and other participants. Review/approval of prior meeting’s minutes.</w:t>
            </w:r>
          </w:p>
          <w:p w:rsidR="0019785E" w:rsidRDefault="0019785E" w:rsidP="00D71BA9">
            <w:pPr>
              <w:rPr>
                <w:rFonts w:ascii="Arial" w:hAnsi="Arial" w:cs="Arial"/>
                <w:sz w:val="28"/>
                <w:szCs w:val="28"/>
              </w:rPr>
            </w:pPr>
          </w:p>
          <w:p w:rsidR="0019785E" w:rsidRPr="008E0F24" w:rsidRDefault="0019785E" w:rsidP="00D71BA9">
            <w:pPr>
              <w:tabs>
                <w:tab w:val="left" w:pos="4570"/>
              </w:tabs>
              <w:rPr>
                <w:rFonts w:ascii="Arial" w:hAnsi="Arial" w:cs="Arial"/>
                <w:sz w:val="28"/>
                <w:szCs w:val="28"/>
              </w:rPr>
            </w:pPr>
            <w:r>
              <w:rPr>
                <w:rFonts w:ascii="Arial" w:hAnsi="Arial" w:cs="Arial"/>
                <w:sz w:val="28"/>
                <w:szCs w:val="28"/>
              </w:rPr>
              <w:tab/>
            </w:r>
          </w:p>
        </w:tc>
      </w:tr>
      <w:tr w:rsidR="0019785E" w:rsidTr="00D71BA9">
        <w:trPr>
          <w:trHeight w:val="2204"/>
        </w:trPr>
        <w:tc>
          <w:tcPr>
            <w:tcW w:w="14616" w:type="dxa"/>
            <w:gridSpan w:val="5"/>
          </w:tcPr>
          <w:p w:rsidR="0019785E" w:rsidRDefault="0019785E" w:rsidP="00D71BA9">
            <w:pPr>
              <w:spacing w:before="60" w:after="60"/>
              <w:rPr>
                <w:rFonts w:ascii="Arial" w:hAnsi="Arial" w:cs="Arial"/>
                <w:b/>
                <w:sz w:val="28"/>
                <w:szCs w:val="28"/>
              </w:rPr>
            </w:pPr>
            <w:r w:rsidRPr="00EA2D8E">
              <w:rPr>
                <w:rFonts w:ascii="Arial" w:hAnsi="Arial" w:cs="Arial"/>
                <w:b/>
                <w:sz w:val="28"/>
                <w:szCs w:val="28"/>
              </w:rPr>
              <w:t>Item Minutes »</w:t>
            </w:r>
          </w:p>
          <w:p w:rsidR="0019785E" w:rsidRDefault="0019785E" w:rsidP="0019785E">
            <w:pPr>
              <w:pStyle w:val="ListParagraph"/>
              <w:numPr>
                <w:ilvl w:val="0"/>
                <w:numId w:val="4"/>
              </w:numPr>
              <w:spacing w:before="60" w:after="60"/>
              <w:rPr>
                <w:rFonts w:ascii="Arial" w:hAnsi="Arial" w:cs="Arial"/>
                <w:sz w:val="28"/>
                <w:szCs w:val="28"/>
              </w:rPr>
            </w:pPr>
            <w:r>
              <w:rPr>
                <w:rFonts w:ascii="Arial" w:hAnsi="Arial" w:cs="Arial"/>
                <w:sz w:val="28"/>
                <w:szCs w:val="28"/>
              </w:rPr>
              <w:t xml:space="preserve">Call to order at 11:00 </w:t>
            </w:r>
            <w:r w:rsidRPr="00F43949">
              <w:rPr>
                <w:rFonts w:ascii="Arial" w:hAnsi="Arial" w:cs="Arial"/>
                <w:sz w:val="28"/>
                <w:szCs w:val="28"/>
              </w:rPr>
              <w:t>am.</w:t>
            </w:r>
          </w:p>
          <w:p w:rsidR="009D3996" w:rsidRDefault="0019785E" w:rsidP="009D3996">
            <w:pPr>
              <w:pStyle w:val="ListParagraph"/>
              <w:numPr>
                <w:ilvl w:val="0"/>
                <w:numId w:val="4"/>
              </w:numPr>
              <w:spacing w:before="60" w:after="60"/>
              <w:rPr>
                <w:rFonts w:ascii="Arial" w:hAnsi="Arial" w:cs="Arial"/>
                <w:sz w:val="28"/>
                <w:szCs w:val="28"/>
              </w:rPr>
            </w:pPr>
            <w:r>
              <w:rPr>
                <w:rFonts w:ascii="Arial" w:hAnsi="Arial" w:cs="Arial"/>
                <w:sz w:val="28"/>
                <w:szCs w:val="28"/>
              </w:rPr>
              <w:t>Introductions were made. Michele Kimbell moved to a</w:t>
            </w:r>
            <w:r w:rsidR="004C2845">
              <w:rPr>
                <w:rFonts w:ascii="Arial" w:hAnsi="Arial" w:cs="Arial"/>
                <w:sz w:val="28"/>
                <w:szCs w:val="28"/>
              </w:rPr>
              <w:t>pprove the minutes from the Decem</w:t>
            </w:r>
            <w:r>
              <w:rPr>
                <w:rFonts w:ascii="Arial" w:hAnsi="Arial" w:cs="Arial"/>
                <w:sz w:val="28"/>
                <w:szCs w:val="28"/>
              </w:rPr>
              <w:t>ber meeting and Gwyn Marsh seco</w:t>
            </w:r>
            <w:r w:rsidR="004C2845">
              <w:rPr>
                <w:rFonts w:ascii="Arial" w:hAnsi="Arial" w:cs="Arial"/>
                <w:sz w:val="28"/>
                <w:szCs w:val="28"/>
              </w:rPr>
              <w:t>nded, and the group agreed. Decem</w:t>
            </w:r>
            <w:r>
              <w:rPr>
                <w:rFonts w:ascii="Arial" w:hAnsi="Arial" w:cs="Arial"/>
                <w:sz w:val="28"/>
                <w:szCs w:val="28"/>
              </w:rPr>
              <w:t>ber meeting minutes have been approved.</w:t>
            </w:r>
          </w:p>
          <w:p w:rsidR="009D3996" w:rsidRPr="009D3996" w:rsidRDefault="009D3996" w:rsidP="009D3996">
            <w:pPr>
              <w:pStyle w:val="ListParagraph"/>
              <w:numPr>
                <w:ilvl w:val="0"/>
                <w:numId w:val="4"/>
              </w:numPr>
              <w:spacing w:before="60" w:after="60"/>
              <w:rPr>
                <w:rFonts w:ascii="Arial" w:hAnsi="Arial" w:cs="Arial"/>
                <w:sz w:val="28"/>
                <w:szCs w:val="28"/>
              </w:rPr>
            </w:pPr>
            <w:r>
              <w:rPr>
                <w:rFonts w:ascii="Arial" w:hAnsi="Arial" w:cs="Arial"/>
                <w:sz w:val="28"/>
                <w:szCs w:val="28"/>
              </w:rPr>
              <w:t>Dawn-Alisa stated that the group has been unable to reach a potential new member by phone, email, and letter. It was decided that the group will send her a certified letter, and the opening is still available.</w:t>
            </w:r>
          </w:p>
          <w:p w:rsidR="009D3996" w:rsidRPr="00E23550" w:rsidRDefault="009D3996" w:rsidP="009D3996">
            <w:pPr>
              <w:pStyle w:val="ListParagraph"/>
              <w:spacing w:before="60" w:after="60"/>
              <w:rPr>
                <w:rFonts w:ascii="Arial" w:hAnsi="Arial" w:cs="Arial"/>
                <w:sz w:val="28"/>
                <w:szCs w:val="28"/>
              </w:rPr>
            </w:pPr>
          </w:p>
        </w:tc>
      </w:tr>
      <w:tr w:rsidR="0019785E" w:rsidTr="00D71BA9">
        <w:tc>
          <w:tcPr>
            <w:tcW w:w="744"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2</w:t>
            </w:r>
          </w:p>
          <w:p w:rsidR="0019785E" w:rsidRPr="001E4D2B" w:rsidRDefault="0019785E" w:rsidP="00D71BA9">
            <w:pPr>
              <w:spacing w:before="60" w:after="60"/>
              <w:jc w:val="center"/>
              <w:rPr>
                <w:rFonts w:ascii="Arial" w:hAnsi="Arial" w:cs="Arial"/>
                <w:b/>
                <w:sz w:val="28"/>
                <w:szCs w:val="28"/>
              </w:rPr>
            </w:pPr>
          </w:p>
        </w:tc>
        <w:tc>
          <w:tcPr>
            <w:tcW w:w="5853"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Pr>
                <w:rFonts w:ascii="Arial" w:hAnsi="Arial" w:cs="Arial"/>
                <w:b/>
                <w:sz w:val="28"/>
                <w:szCs w:val="28"/>
              </w:rPr>
              <w:t>Working Session</w:t>
            </w:r>
          </w:p>
        </w:tc>
        <w:tc>
          <w:tcPr>
            <w:tcW w:w="4860" w:type="dxa"/>
            <w:shd w:val="clear" w:color="auto" w:fill="D6E3BC" w:themeFill="accent3" w:themeFillTint="66"/>
          </w:tcPr>
          <w:p w:rsidR="0019785E" w:rsidRPr="001E4D2B" w:rsidRDefault="004C2845" w:rsidP="00D71BA9">
            <w:pPr>
              <w:spacing w:before="60" w:after="60"/>
              <w:jc w:val="center"/>
              <w:rPr>
                <w:rFonts w:ascii="Arial" w:hAnsi="Arial" w:cs="Arial"/>
                <w:b/>
                <w:sz w:val="28"/>
                <w:szCs w:val="28"/>
              </w:rPr>
            </w:pPr>
            <w:r>
              <w:rPr>
                <w:rFonts w:ascii="Arial" w:hAnsi="Arial" w:cs="Arial"/>
                <w:b/>
                <w:sz w:val="28"/>
                <w:szCs w:val="28"/>
              </w:rPr>
              <w:t>Daw</w:t>
            </w:r>
            <w:r w:rsidR="00EF5ED5">
              <w:rPr>
                <w:rFonts w:ascii="Arial" w:hAnsi="Arial" w:cs="Arial"/>
                <w:b/>
                <w:sz w:val="28"/>
                <w:szCs w:val="28"/>
              </w:rPr>
              <w:t>n-Alisa Sadler</w:t>
            </w:r>
          </w:p>
        </w:tc>
        <w:tc>
          <w:tcPr>
            <w:tcW w:w="1701"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Pr>
                <w:rFonts w:ascii="Arial" w:hAnsi="Arial" w:cs="Arial"/>
                <w:b/>
                <w:sz w:val="28"/>
                <w:szCs w:val="28"/>
              </w:rPr>
              <w:t>11:05 AM</w:t>
            </w:r>
          </w:p>
        </w:tc>
        <w:tc>
          <w:tcPr>
            <w:tcW w:w="1458" w:type="dxa"/>
            <w:shd w:val="clear" w:color="auto" w:fill="D6E3BC" w:themeFill="accent3" w:themeFillTint="66"/>
          </w:tcPr>
          <w:p w:rsidR="0019785E" w:rsidRPr="001E4D2B" w:rsidRDefault="00EF5ED5" w:rsidP="00D71BA9">
            <w:pPr>
              <w:spacing w:before="60" w:after="60"/>
              <w:jc w:val="center"/>
              <w:rPr>
                <w:rFonts w:ascii="Arial" w:hAnsi="Arial" w:cs="Arial"/>
                <w:b/>
                <w:sz w:val="28"/>
                <w:szCs w:val="28"/>
              </w:rPr>
            </w:pPr>
            <w:r>
              <w:rPr>
                <w:rFonts w:ascii="Arial" w:hAnsi="Arial" w:cs="Arial"/>
                <w:b/>
                <w:sz w:val="28"/>
                <w:szCs w:val="28"/>
              </w:rPr>
              <w:t>15</w:t>
            </w:r>
          </w:p>
        </w:tc>
      </w:tr>
      <w:tr w:rsidR="0019785E" w:rsidTr="0055497C">
        <w:trPr>
          <w:trHeight w:val="1430"/>
        </w:trPr>
        <w:tc>
          <w:tcPr>
            <w:tcW w:w="14616" w:type="dxa"/>
            <w:gridSpan w:val="5"/>
            <w:shd w:val="clear" w:color="auto" w:fill="auto"/>
          </w:tcPr>
          <w:p w:rsidR="0019785E" w:rsidRDefault="0019785E" w:rsidP="00D71BA9">
            <w:pPr>
              <w:spacing w:before="60" w:after="60"/>
              <w:rPr>
                <w:rFonts w:ascii="Arial" w:hAnsi="Arial" w:cs="Arial"/>
                <w:sz w:val="28"/>
                <w:szCs w:val="28"/>
              </w:rPr>
            </w:pPr>
            <w:r w:rsidRPr="001E4D2B">
              <w:rPr>
                <w:rFonts w:ascii="Arial" w:hAnsi="Arial" w:cs="Arial"/>
                <w:b/>
                <w:sz w:val="28"/>
                <w:szCs w:val="28"/>
              </w:rPr>
              <w:lastRenderedPageBreak/>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4C2845" w:rsidRDefault="00FD589F" w:rsidP="004C2845">
            <w:pPr>
              <w:pStyle w:val="ListParagraph"/>
              <w:numPr>
                <w:ilvl w:val="0"/>
                <w:numId w:val="3"/>
              </w:numPr>
              <w:spacing w:before="60" w:after="60"/>
              <w:rPr>
                <w:rFonts w:ascii="Arial" w:hAnsi="Arial" w:cs="Arial"/>
                <w:sz w:val="28"/>
                <w:szCs w:val="28"/>
              </w:rPr>
            </w:pPr>
            <w:r>
              <w:rPr>
                <w:rFonts w:ascii="Arial" w:hAnsi="Arial" w:cs="Arial"/>
                <w:sz w:val="28"/>
                <w:szCs w:val="28"/>
              </w:rPr>
              <w:t>Big Toy Proposal</w:t>
            </w:r>
          </w:p>
          <w:p w:rsidR="0019785E" w:rsidRPr="009D3996" w:rsidRDefault="004C2845" w:rsidP="009D3996">
            <w:pPr>
              <w:pStyle w:val="ListParagraph"/>
              <w:numPr>
                <w:ilvl w:val="0"/>
                <w:numId w:val="3"/>
              </w:numPr>
              <w:spacing w:before="60" w:after="60"/>
              <w:rPr>
                <w:rFonts w:ascii="Arial" w:hAnsi="Arial" w:cs="Arial"/>
                <w:sz w:val="28"/>
                <w:szCs w:val="28"/>
              </w:rPr>
            </w:pPr>
            <w:r>
              <w:rPr>
                <w:rFonts w:ascii="Arial" w:hAnsi="Arial" w:cs="Arial"/>
                <w:sz w:val="28"/>
                <w:szCs w:val="28"/>
              </w:rPr>
              <w:t>IDDAC work group awareness update</w:t>
            </w:r>
          </w:p>
        </w:tc>
      </w:tr>
      <w:tr w:rsidR="0019785E" w:rsidTr="00D71BA9">
        <w:trPr>
          <w:trHeight w:val="3032"/>
        </w:trPr>
        <w:tc>
          <w:tcPr>
            <w:tcW w:w="14616" w:type="dxa"/>
            <w:gridSpan w:val="5"/>
            <w:shd w:val="clear" w:color="auto" w:fill="auto"/>
          </w:tcPr>
          <w:p w:rsidR="0019785E" w:rsidRPr="00400556" w:rsidRDefault="0019785E" w:rsidP="00D71BA9">
            <w:pPr>
              <w:spacing w:before="60" w:after="60"/>
              <w:rPr>
                <w:rFonts w:ascii="Arial" w:hAnsi="Arial" w:cs="Arial"/>
                <w:b/>
                <w:sz w:val="28"/>
                <w:szCs w:val="28"/>
              </w:rPr>
            </w:pPr>
            <w:r w:rsidRPr="00400556">
              <w:rPr>
                <w:rFonts w:ascii="Arial" w:hAnsi="Arial" w:cs="Arial"/>
                <w:b/>
                <w:sz w:val="28"/>
                <w:szCs w:val="28"/>
              </w:rPr>
              <w:t xml:space="preserve">Item </w:t>
            </w:r>
            <w:r w:rsidRPr="00776171">
              <w:rPr>
                <w:rFonts w:ascii="Arial" w:hAnsi="Arial" w:cs="Arial"/>
                <w:b/>
                <w:sz w:val="28"/>
                <w:szCs w:val="28"/>
              </w:rPr>
              <w:t>Minutes »</w:t>
            </w:r>
          </w:p>
          <w:p w:rsidR="0019785E" w:rsidRDefault="00EF5ED5" w:rsidP="0019785E">
            <w:pPr>
              <w:pStyle w:val="ListParagraph"/>
              <w:numPr>
                <w:ilvl w:val="0"/>
                <w:numId w:val="5"/>
              </w:numPr>
              <w:spacing w:before="60" w:after="60"/>
              <w:rPr>
                <w:rFonts w:ascii="Arial" w:hAnsi="Arial" w:cs="Arial"/>
                <w:sz w:val="28"/>
                <w:szCs w:val="28"/>
              </w:rPr>
            </w:pPr>
            <w:r>
              <w:rPr>
                <w:rFonts w:ascii="Arial" w:hAnsi="Arial" w:cs="Arial"/>
                <w:sz w:val="28"/>
                <w:szCs w:val="28"/>
              </w:rPr>
              <w:t>Commissioner Janet Carlson has requested a let</w:t>
            </w:r>
            <w:r w:rsidR="00EC6DFC">
              <w:rPr>
                <w:rFonts w:ascii="Arial" w:hAnsi="Arial" w:cs="Arial"/>
                <w:sz w:val="28"/>
                <w:szCs w:val="28"/>
              </w:rPr>
              <w:t>ter of support for The Big Toy.</w:t>
            </w:r>
            <w:r w:rsidR="002B562A">
              <w:rPr>
                <w:rFonts w:ascii="Arial" w:hAnsi="Arial" w:cs="Arial"/>
                <w:sz w:val="28"/>
                <w:szCs w:val="28"/>
              </w:rPr>
              <w:t xml:space="preserve"> They are going to draft something for the group to review at the next meeting, and send out in an e-mail. The letter should be about the project as a whole, and not be about design. The group will be asked for feedback on design at a later date. </w:t>
            </w:r>
          </w:p>
          <w:p w:rsidR="0019785E" w:rsidRPr="009D3996" w:rsidRDefault="002B562A" w:rsidP="00D71BA9">
            <w:pPr>
              <w:pStyle w:val="ListParagraph"/>
              <w:numPr>
                <w:ilvl w:val="0"/>
                <w:numId w:val="5"/>
              </w:numPr>
              <w:spacing w:before="60" w:after="60"/>
              <w:rPr>
                <w:rFonts w:ascii="Arial" w:hAnsi="Arial" w:cs="Arial"/>
                <w:sz w:val="28"/>
                <w:szCs w:val="28"/>
              </w:rPr>
            </w:pPr>
            <w:r>
              <w:rPr>
                <w:rFonts w:ascii="Arial" w:hAnsi="Arial" w:cs="Arial"/>
                <w:sz w:val="28"/>
                <w:szCs w:val="28"/>
              </w:rPr>
              <w:t>Dawn-Alisa, Karin, Michele, and Katie have been meeting to discuss what awareness activities will be</w:t>
            </w:r>
            <w:r w:rsidR="009D3996">
              <w:rPr>
                <w:rFonts w:ascii="Arial" w:hAnsi="Arial" w:cs="Arial"/>
                <w:sz w:val="28"/>
                <w:szCs w:val="28"/>
              </w:rPr>
              <w:t xml:space="preserve"> done to </w:t>
            </w:r>
            <w:r w:rsidR="009D3996" w:rsidRPr="009D3996">
              <w:rPr>
                <w:rFonts w:ascii="Arial" w:hAnsi="Arial" w:cs="Arial"/>
                <w:sz w:val="28"/>
                <w:szCs w:val="28"/>
              </w:rPr>
              <w:t>celebrate IDD awareness month in March</w:t>
            </w:r>
            <w:r w:rsidR="009D3996">
              <w:rPr>
                <w:rFonts w:ascii="Arial" w:hAnsi="Arial" w:cs="Arial"/>
                <w:sz w:val="28"/>
                <w:szCs w:val="28"/>
              </w:rPr>
              <w:t xml:space="preserve"> 2016. They are working on banners, brochures, posters, and a slogan. The slogan that will be used is, “We laugh too. We love too. We learn too. We work too” with pictures to go with the slogan. The plan is to have the posters in the windows at Courthouse Square, brochures in local doctor’s offices, and a banner across the Lib</w:t>
            </w:r>
            <w:r w:rsidR="00FD589F">
              <w:rPr>
                <w:rFonts w:ascii="Arial" w:hAnsi="Arial" w:cs="Arial"/>
                <w:sz w:val="28"/>
                <w:szCs w:val="28"/>
              </w:rPr>
              <w:t>erty and/or Chemeketa parkade. The group</w:t>
            </w:r>
            <w:r w:rsidR="009D3996">
              <w:rPr>
                <w:rFonts w:ascii="Arial" w:hAnsi="Arial" w:cs="Arial"/>
                <w:sz w:val="28"/>
                <w:szCs w:val="28"/>
              </w:rPr>
              <w:t xml:space="preserve"> would like to have the posters up and information out all year long to promote ongoing awareness, and then put extra focus on the topic in March. </w:t>
            </w:r>
          </w:p>
          <w:p w:rsidR="0019785E" w:rsidRDefault="0019785E" w:rsidP="00D71BA9">
            <w:pPr>
              <w:spacing w:before="60" w:after="60"/>
              <w:rPr>
                <w:rFonts w:ascii="Arial" w:hAnsi="Arial" w:cs="Arial"/>
                <w:sz w:val="28"/>
                <w:szCs w:val="28"/>
              </w:rPr>
            </w:pPr>
          </w:p>
          <w:p w:rsidR="0019785E" w:rsidRPr="0074360B" w:rsidRDefault="0019785E" w:rsidP="00D71BA9">
            <w:pPr>
              <w:spacing w:before="60" w:after="60"/>
              <w:rPr>
                <w:rFonts w:ascii="Arial" w:hAnsi="Arial" w:cs="Arial"/>
                <w:sz w:val="28"/>
                <w:szCs w:val="28"/>
              </w:rPr>
            </w:pPr>
          </w:p>
        </w:tc>
      </w:tr>
      <w:tr w:rsidR="0019785E" w:rsidTr="00D71BA9">
        <w:tc>
          <w:tcPr>
            <w:tcW w:w="744"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3</w:t>
            </w:r>
          </w:p>
        </w:tc>
        <w:tc>
          <w:tcPr>
            <w:tcW w:w="5853"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Educational Session</w:t>
            </w:r>
          </w:p>
        </w:tc>
        <w:tc>
          <w:tcPr>
            <w:tcW w:w="4860" w:type="dxa"/>
            <w:shd w:val="clear" w:color="auto" w:fill="D6E3BC" w:themeFill="accent3" w:themeFillTint="66"/>
          </w:tcPr>
          <w:p w:rsidR="0019785E" w:rsidRPr="00985405" w:rsidRDefault="00EF5ED5" w:rsidP="00D71BA9">
            <w:pPr>
              <w:spacing w:before="60" w:after="60"/>
              <w:jc w:val="center"/>
              <w:rPr>
                <w:rFonts w:ascii="Arial" w:hAnsi="Arial" w:cs="Arial"/>
                <w:b/>
                <w:sz w:val="28"/>
                <w:szCs w:val="28"/>
              </w:rPr>
            </w:pPr>
            <w:r>
              <w:rPr>
                <w:rFonts w:ascii="Arial" w:hAnsi="Arial" w:cs="Arial"/>
                <w:b/>
                <w:sz w:val="28"/>
                <w:szCs w:val="28"/>
              </w:rPr>
              <w:t>Dawn-Alisa Sadler</w:t>
            </w:r>
          </w:p>
        </w:tc>
        <w:tc>
          <w:tcPr>
            <w:tcW w:w="1701" w:type="dxa"/>
            <w:shd w:val="clear" w:color="auto" w:fill="D6E3BC" w:themeFill="accent3" w:themeFillTint="66"/>
          </w:tcPr>
          <w:p w:rsidR="0019785E" w:rsidRDefault="00EF5ED5" w:rsidP="00D71BA9">
            <w:pPr>
              <w:spacing w:before="60" w:after="60"/>
              <w:jc w:val="center"/>
              <w:rPr>
                <w:rFonts w:ascii="Arial" w:hAnsi="Arial" w:cs="Arial"/>
                <w:b/>
                <w:sz w:val="28"/>
                <w:szCs w:val="28"/>
              </w:rPr>
            </w:pPr>
            <w:r>
              <w:rPr>
                <w:rFonts w:ascii="Arial" w:hAnsi="Arial" w:cs="Arial"/>
                <w:b/>
                <w:sz w:val="28"/>
                <w:szCs w:val="28"/>
              </w:rPr>
              <w:t>11:20</w:t>
            </w:r>
          </w:p>
        </w:tc>
        <w:tc>
          <w:tcPr>
            <w:tcW w:w="1458" w:type="dxa"/>
            <w:shd w:val="clear" w:color="auto" w:fill="D6E3BC" w:themeFill="accent3" w:themeFillTint="66"/>
          </w:tcPr>
          <w:p w:rsidR="0019785E" w:rsidRDefault="00EF5ED5" w:rsidP="00D71BA9">
            <w:pPr>
              <w:spacing w:before="60" w:after="60"/>
              <w:jc w:val="center"/>
              <w:rPr>
                <w:rFonts w:ascii="Arial" w:hAnsi="Arial" w:cs="Arial"/>
                <w:b/>
                <w:sz w:val="28"/>
                <w:szCs w:val="28"/>
              </w:rPr>
            </w:pPr>
            <w:r>
              <w:rPr>
                <w:rFonts w:ascii="Arial" w:hAnsi="Arial" w:cs="Arial"/>
                <w:b/>
                <w:sz w:val="28"/>
                <w:szCs w:val="28"/>
              </w:rPr>
              <w:t>25</w:t>
            </w:r>
          </w:p>
        </w:tc>
      </w:tr>
      <w:tr w:rsidR="0019785E" w:rsidTr="00D71BA9">
        <w:trPr>
          <w:trHeight w:val="1160"/>
        </w:trPr>
        <w:tc>
          <w:tcPr>
            <w:tcW w:w="14616" w:type="dxa"/>
            <w:gridSpan w:val="5"/>
            <w:shd w:val="clear" w:color="auto" w:fill="auto"/>
          </w:tcPr>
          <w:p w:rsidR="0019785E" w:rsidRDefault="0019785E" w:rsidP="00D71BA9">
            <w:pPr>
              <w:spacing w:before="60" w:after="60"/>
              <w:rPr>
                <w:rFonts w:ascii="Calibri" w:hAnsi="Calibri" w:cs="Arial"/>
                <w:b/>
                <w:sz w:val="28"/>
                <w:szCs w:val="28"/>
              </w:rPr>
            </w:pPr>
            <w:r w:rsidRPr="00131086">
              <w:rPr>
                <w:rFonts w:ascii="Arial" w:hAnsi="Arial" w:cs="Arial"/>
                <w:b/>
                <w:sz w:val="28"/>
                <w:szCs w:val="28"/>
              </w:rPr>
              <w:t xml:space="preserve">Item Description </w:t>
            </w:r>
            <w:r w:rsidRPr="00131086">
              <w:rPr>
                <w:rFonts w:ascii="Calibri" w:hAnsi="Calibri" w:cs="Arial"/>
                <w:b/>
                <w:sz w:val="28"/>
                <w:szCs w:val="28"/>
              </w:rPr>
              <w:t xml:space="preserve">» </w:t>
            </w:r>
          </w:p>
          <w:p w:rsidR="004C2845" w:rsidRDefault="004C2845" w:rsidP="00D71BA9">
            <w:pPr>
              <w:pStyle w:val="ListParagraph"/>
              <w:numPr>
                <w:ilvl w:val="0"/>
                <w:numId w:val="9"/>
              </w:numPr>
              <w:spacing w:before="60" w:after="60"/>
              <w:rPr>
                <w:rFonts w:ascii="Arial" w:hAnsi="Arial" w:cs="Arial"/>
                <w:sz w:val="28"/>
                <w:szCs w:val="28"/>
              </w:rPr>
            </w:pPr>
            <w:r w:rsidRPr="00207916">
              <w:rPr>
                <w:rFonts w:ascii="Arial" w:hAnsi="Arial" w:cs="Arial"/>
                <w:sz w:val="28"/>
                <w:szCs w:val="28"/>
              </w:rPr>
              <w:t>Q/A plan</w:t>
            </w:r>
          </w:p>
          <w:p w:rsidR="004C2845" w:rsidRDefault="004C2845" w:rsidP="004C2845">
            <w:pPr>
              <w:spacing w:before="60" w:after="60"/>
              <w:rPr>
                <w:rFonts w:ascii="Arial" w:hAnsi="Arial" w:cs="Arial"/>
                <w:sz w:val="28"/>
                <w:szCs w:val="28"/>
              </w:rPr>
            </w:pPr>
          </w:p>
          <w:p w:rsidR="009D3996" w:rsidRDefault="004C2845" w:rsidP="004C2845">
            <w:pPr>
              <w:pBdr>
                <w:top w:val="single" w:sz="4" w:space="1" w:color="auto"/>
              </w:pBdr>
              <w:spacing w:before="60" w:after="60"/>
              <w:rPr>
                <w:rFonts w:ascii="Arial" w:hAnsi="Arial" w:cs="Arial"/>
                <w:b/>
                <w:sz w:val="28"/>
                <w:szCs w:val="28"/>
              </w:rPr>
            </w:pPr>
            <w:r w:rsidRPr="00400556">
              <w:rPr>
                <w:rFonts w:ascii="Arial" w:hAnsi="Arial" w:cs="Arial"/>
                <w:b/>
                <w:sz w:val="28"/>
                <w:szCs w:val="28"/>
              </w:rPr>
              <w:t xml:space="preserve">Item </w:t>
            </w:r>
            <w:r w:rsidRPr="00776171">
              <w:rPr>
                <w:rFonts w:ascii="Arial" w:hAnsi="Arial" w:cs="Arial"/>
                <w:b/>
                <w:sz w:val="28"/>
                <w:szCs w:val="28"/>
              </w:rPr>
              <w:t>Minutes »</w:t>
            </w:r>
          </w:p>
          <w:p w:rsidR="00482F34" w:rsidRPr="00482F34" w:rsidRDefault="00482F34" w:rsidP="004C2845">
            <w:pPr>
              <w:pStyle w:val="ListParagraph"/>
              <w:numPr>
                <w:ilvl w:val="0"/>
                <w:numId w:val="10"/>
              </w:numPr>
              <w:spacing w:before="60" w:after="60"/>
              <w:rPr>
                <w:rFonts w:ascii="Arial" w:hAnsi="Arial" w:cs="Arial"/>
                <w:b/>
                <w:sz w:val="28"/>
                <w:szCs w:val="28"/>
              </w:rPr>
            </w:pPr>
            <w:r>
              <w:rPr>
                <w:rFonts w:ascii="Arial" w:hAnsi="Arial" w:cs="Arial"/>
                <w:sz w:val="28"/>
                <w:szCs w:val="28"/>
              </w:rPr>
              <w:t xml:space="preserve">The quality assurance plan was handed out to everyone. There is a plan in place to increase the number of supervisors and team lead visibility in hopes to build up the infrastructure and ensure that we are able to implement the plan. An invitation was extended to the group for feedback and suggestions on how to improve the plan, so that we can bring feed back to the group on how we are doing. The plan will also help with coming up with a process to allow Oregon to start meeting </w:t>
            </w:r>
            <w:r w:rsidR="0055497C">
              <w:rPr>
                <w:rFonts w:ascii="Arial" w:hAnsi="Arial" w:cs="Arial"/>
                <w:sz w:val="28"/>
                <w:szCs w:val="28"/>
              </w:rPr>
              <w:t xml:space="preserve">the </w:t>
            </w:r>
            <w:r>
              <w:rPr>
                <w:rFonts w:ascii="Arial" w:hAnsi="Arial" w:cs="Arial"/>
                <w:sz w:val="28"/>
                <w:szCs w:val="28"/>
              </w:rPr>
              <w:t xml:space="preserve">expectations that they have previously failed to meet. </w:t>
            </w:r>
          </w:p>
          <w:p w:rsidR="004C2845" w:rsidRPr="00482F34" w:rsidRDefault="00482F34" w:rsidP="004C2845">
            <w:pPr>
              <w:pStyle w:val="ListParagraph"/>
              <w:numPr>
                <w:ilvl w:val="0"/>
                <w:numId w:val="10"/>
              </w:numPr>
              <w:spacing w:before="60" w:after="60"/>
              <w:rPr>
                <w:rFonts w:ascii="Arial" w:hAnsi="Arial" w:cs="Arial"/>
                <w:b/>
                <w:sz w:val="28"/>
                <w:szCs w:val="28"/>
              </w:rPr>
            </w:pPr>
            <w:r>
              <w:rPr>
                <w:rFonts w:ascii="Arial" w:hAnsi="Arial" w:cs="Arial"/>
                <w:sz w:val="28"/>
                <w:szCs w:val="28"/>
              </w:rPr>
              <w:t xml:space="preserve">There is a request to turn in customer satisfaction surveys. </w:t>
            </w:r>
          </w:p>
          <w:p w:rsidR="0055497C" w:rsidRPr="0055497C" w:rsidRDefault="00482F34" w:rsidP="0055497C">
            <w:pPr>
              <w:pStyle w:val="ListParagraph"/>
              <w:numPr>
                <w:ilvl w:val="0"/>
                <w:numId w:val="10"/>
              </w:numPr>
              <w:spacing w:before="60" w:after="60"/>
              <w:rPr>
                <w:rFonts w:ascii="Arial" w:hAnsi="Arial" w:cs="Arial"/>
                <w:b/>
                <w:sz w:val="28"/>
                <w:szCs w:val="28"/>
              </w:rPr>
            </w:pPr>
            <w:r>
              <w:rPr>
                <w:rFonts w:ascii="Arial" w:hAnsi="Arial" w:cs="Arial"/>
                <w:sz w:val="28"/>
                <w:szCs w:val="28"/>
              </w:rPr>
              <w:t>There will be SERT updates soon</w:t>
            </w:r>
            <w:r w:rsidR="0055497C">
              <w:rPr>
                <w:rFonts w:ascii="Arial" w:hAnsi="Arial" w:cs="Arial"/>
                <w:sz w:val="28"/>
                <w:szCs w:val="28"/>
              </w:rPr>
              <w:t>.</w:t>
            </w:r>
          </w:p>
        </w:tc>
      </w:tr>
      <w:tr w:rsidR="0019785E" w:rsidTr="00D71BA9">
        <w:tc>
          <w:tcPr>
            <w:tcW w:w="744"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lastRenderedPageBreak/>
              <w:t>4</w:t>
            </w:r>
          </w:p>
        </w:tc>
        <w:tc>
          <w:tcPr>
            <w:tcW w:w="5853"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Break Session</w:t>
            </w:r>
          </w:p>
        </w:tc>
        <w:tc>
          <w:tcPr>
            <w:tcW w:w="4860"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p>
        </w:tc>
        <w:tc>
          <w:tcPr>
            <w:tcW w:w="1701" w:type="dxa"/>
            <w:shd w:val="clear" w:color="auto" w:fill="D6E3BC" w:themeFill="accent3" w:themeFillTint="66"/>
          </w:tcPr>
          <w:p w:rsidR="0019785E" w:rsidRDefault="00EF5ED5" w:rsidP="00EF5ED5">
            <w:pPr>
              <w:spacing w:before="60" w:after="60"/>
              <w:jc w:val="center"/>
              <w:rPr>
                <w:rFonts w:ascii="Arial" w:hAnsi="Arial" w:cs="Arial"/>
                <w:b/>
                <w:sz w:val="28"/>
                <w:szCs w:val="28"/>
              </w:rPr>
            </w:pPr>
            <w:r>
              <w:rPr>
                <w:rFonts w:ascii="Arial" w:hAnsi="Arial" w:cs="Arial"/>
                <w:b/>
                <w:sz w:val="28"/>
                <w:szCs w:val="28"/>
              </w:rPr>
              <w:t>11</w:t>
            </w:r>
            <w:r w:rsidR="0019785E">
              <w:rPr>
                <w:rFonts w:ascii="Arial" w:hAnsi="Arial" w:cs="Arial"/>
                <w:b/>
                <w:sz w:val="28"/>
                <w:szCs w:val="28"/>
              </w:rPr>
              <w:t>:</w:t>
            </w:r>
            <w:r>
              <w:rPr>
                <w:rFonts w:ascii="Arial" w:hAnsi="Arial" w:cs="Arial"/>
                <w:b/>
                <w:sz w:val="28"/>
                <w:szCs w:val="28"/>
              </w:rPr>
              <w:t>45</w:t>
            </w:r>
            <w:r w:rsidR="0019785E">
              <w:rPr>
                <w:rFonts w:ascii="Arial" w:hAnsi="Arial" w:cs="Arial"/>
                <w:b/>
                <w:sz w:val="28"/>
                <w:szCs w:val="28"/>
              </w:rPr>
              <w:t xml:space="preserve"> AM</w:t>
            </w:r>
          </w:p>
        </w:tc>
        <w:tc>
          <w:tcPr>
            <w:tcW w:w="1458"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5</w:t>
            </w:r>
          </w:p>
        </w:tc>
      </w:tr>
      <w:tr w:rsidR="0019785E" w:rsidTr="00D71BA9">
        <w:trPr>
          <w:trHeight w:val="1250"/>
        </w:trPr>
        <w:tc>
          <w:tcPr>
            <w:tcW w:w="14616" w:type="dxa"/>
            <w:gridSpan w:val="5"/>
            <w:shd w:val="clear" w:color="auto" w:fill="auto"/>
          </w:tcPr>
          <w:p w:rsidR="0019785E" w:rsidRPr="0074360B" w:rsidRDefault="0019785E" w:rsidP="00D71BA9">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r>
              <w:rPr>
                <w:rFonts w:ascii="Arial" w:hAnsi="Arial" w:cs="Arial"/>
                <w:sz w:val="28"/>
                <w:szCs w:val="28"/>
              </w:rPr>
              <w:t>The Group will break and grab lunch.</w:t>
            </w:r>
          </w:p>
        </w:tc>
      </w:tr>
      <w:tr w:rsidR="0019785E" w:rsidTr="00D71BA9">
        <w:tc>
          <w:tcPr>
            <w:tcW w:w="744"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5</w:t>
            </w:r>
          </w:p>
        </w:tc>
        <w:tc>
          <w:tcPr>
            <w:tcW w:w="5853"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Pr>
                <w:rFonts w:ascii="Arial" w:hAnsi="Arial" w:cs="Arial"/>
                <w:b/>
                <w:sz w:val="28"/>
                <w:szCs w:val="28"/>
              </w:rPr>
              <w:t>Announcements and Updates</w:t>
            </w:r>
          </w:p>
        </w:tc>
        <w:tc>
          <w:tcPr>
            <w:tcW w:w="4860" w:type="dxa"/>
            <w:shd w:val="clear" w:color="auto" w:fill="D6E3BC" w:themeFill="accent3" w:themeFillTint="66"/>
          </w:tcPr>
          <w:p w:rsidR="0019785E" w:rsidRPr="001E4D2B" w:rsidRDefault="0055497C" w:rsidP="00D71BA9">
            <w:pPr>
              <w:spacing w:before="60" w:after="60"/>
              <w:jc w:val="center"/>
              <w:rPr>
                <w:rFonts w:ascii="Arial" w:hAnsi="Arial" w:cs="Arial"/>
                <w:b/>
                <w:sz w:val="28"/>
                <w:szCs w:val="28"/>
              </w:rPr>
            </w:pPr>
            <w:r>
              <w:rPr>
                <w:rFonts w:ascii="Arial" w:hAnsi="Arial" w:cs="Arial"/>
                <w:b/>
                <w:sz w:val="28"/>
                <w:szCs w:val="28"/>
              </w:rPr>
              <w:t>Dawn-Alisa Sadler</w:t>
            </w:r>
          </w:p>
        </w:tc>
        <w:tc>
          <w:tcPr>
            <w:tcW w:w="1701" w:type="dxa"/>
            <w:shd w:val="clear" w:color="auto" w:fill="D6E3BC" w:themeFill="accent3" w:themeFillTint="66"/>
          </w:tcPr>
          <w:p w:rsidR="0019785E" w:rsidRPr="001E4D2B" w:rsidRDefault="00EF5ED5" w:rsidP="00D71BA9">
            <w:pPr>
              <w:spacing w:before="60" w:after="60"/>
              <w:jc w:val="center"/>
              <w:rPr>
                <w:rFonts w:ascii="Arial" w:hAnsi="Arial" w:cs="Arial"/>
                <w:b/>
                <w:sz w:val="28"/>
                <w:szCs w:val="28"/>
              </w:rPr>
            </w:pPr>
            <w:r>
              <w:rPr>
                <w:rFonts w:ascii="Arial" w:hAnsi="Arial" w:cs="Arial"/>
                <w:b/>
                <w:sz w:val="28"/>
                <w:szCs w:val="28"/>
              </w:rPr>
              <w:t>11:5</w:t>
            </w:r>
            <w:r w:rsidR="0019785E">
              <w:rPr>
                <w:rFonts w:ascii="Arial" w:hAnsi="Arial" w:cs="Arial"/>
                <w:b/>
                <w:sz w:val="28"/>
                <w:szCs w:val="28"/>
              </w:rPr>
              <w:t>0 PM</w:t>
            </w:r>
          </w:p>
        </w:tc>
        <w:tc>
          <w:tcPr>
            <w:tcW w:w="1458"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Pr>
                <w:rFonts w:ascii="Arial" w:hAnsi="Arial" w:cs="Arial"/>
                <w:b/>
                <w:sz w:val="28"/>
                <w:szCs w:val="28"/>
              </w:rPr>
              <w:t>20</w:t>
            </w:r>
          </w:p>
        </w:tc>
      </w:tr>
      <w:tr w:rsidR="0019785E" w:rsidTr="00D71BA9">
        <w:tc>
          <w:tcPr>
            <w:tcW w:w="14616" w:type="dxa"/>
            <w:gridSpan w:val="5"/>
            <w:shd w:val="clear" w:color="auto" w:fill="auto"/>
          </w:tcPr>
          <w:p w:rsidR="0019785E" w:rsidRDefault="0019785E" w:rsidP="00D71BA9">
            <w:pPr>
              <w:spacing w:before="60" w:after="60"/>
              <w:rPr>
                <w:rFonts w:ascii="Arial" w:hAnsi="Arial" w:cs="Arial"/>
                <w:b/>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19785E" w:rsidRDefault="0055497C" w:rsidP="0019785E">
            <w:pPr>
              <w:pStyle w:val="ListParagraph"/>
              <w:numPr>
                <w:ilvl w:val="0"/>
                <w:numId w:val="2"/>
              </w:numPr>
              <w:spacing w:before="60" w:after="60"/>
              <w:rPr>
                <w:rFonts w:ascii="Arial" w:hAnsi="Arial" w:cs="Arial"/>
                <w:sz w:val="28"/>
                <w:szCs w:val="28"/>
              </w:rPr>
            </w:pPr>
            <w:r>
              <w:rPr>
                <w:rFonts w:ascii="Arial" w:hAnsi="Arial" w:cs="Arial"/>
                <w:sz w:val="28"/>
                <w:szCs w:val="28"/>
              </w:rPr>
              <w:t>Settlement approved by federal judge on Lane v. Brown class action</w:t>
            </w:r>
          </w:p>
          <w:p w:rsidR="0055497C" w:rsidRPr="0074360B" w:rsidRDefault="0055497C" w:rsidP="0055497C">
            <w:pPr>
              <w:pStyle w:val="ListParagraph"/>
              <w:spacing w:before="60" w:after="60"/>
              <w:rPr>
                <w:rFonts w:ascii="Arial" w:hAnsi="Arial" w:cs="Arial"/>
                <w:sz w:val="28"/>
                <w:szCs w:val="28"/>
              </w:rPr>
            </w:pPr>
          </w:p>
        </w:tc>
      </w:tr>
      <w:tr w:rsidR="0019785E" w:rsidTr="00D71BA9">
        <w:tc>
          <w:tcPr>
            <w:tcW w:w="14616" w:type="dxa"/>
            <w:gridSpan w:val="5"/>
            <w:shd w:val="clear" w:color="auto" w:fill="auto"/>
          </w:tcPr>
          <w:p w:rsidR="0019785E" w:rsidRPr="00EA2D8E" w:rsidRDefault="0019785E" w:rsidP="00D71BA9">
            <w:pPr>
              <w:spacing w:before="60" w:after="60"/>
              <w:rPr>
                <w:rFonts w:ascii="Arial" w:hAnsi="Arial" w:cs="Arial"/>
                <w:b/>
                <w:sz w:val="28"/>
                <w:szCs w:val="28"/>
              </w:rPr>
            </w:pPr>
            <w:r w:rsidRPr="00EA2D8E">
              <w:rPr>
                <w:rFonts w:ascii="Arial" w:hAnsi="Arial" w:cs="Arial"/>
                <w:b/>
                <w:sz w:val="28"/>
                <w:szCs w:val="28"/>
              </w:rPr>
              <w:t>Item Minutes »</w:t>
            </w:r>
          </w:p>
          <w:p w:rsidR="0055497C" w:rsidRDefault="00B66B24" w:rsidP="0055497C">
            <w:pPr>
              <w:pStyle w:val="ListParagraph"/>
              <w:numPr>
                <w:ilvl w:val="0"/>
                <w:numId w:val="6"/>
              </w:numPr>
              <w:spacing w:before="60" w:after="60"/>
              <w:rPr>
                <w:rFonts w:ascii="Arial" w:hAnsi="Arial" w:cs="Arial"/>
                <w:sz w:val="28"/>
                <w:szCs w:val="28"/>
              </w:rPr>
            </w:pPr>
            <w:r>
              <w:rPr>
                <w:rFonts w:ascii="Arial" w:hAnsi="Arial" w:cs="Arial"/>
                <w:sz w:val="28"/>
                <w:szCs w:val="28"/>
              </w:rPr>
              <w:t>Judged approved the settlement and allowed individuals that enrolled at the last minute to continue to access services, but th</w:t>
            </w:r>
            <w:r w:rsidR="00F41D3A">
              <w:rPr>
                <w:rFonts w:ascii="Arial" w:hAnsi="Arial" w:cs="Arial"/>
                <w:sz w:val="28"/>
                <w:szCs w:val="28"/>
              </w:rPr>
              <w:t>ere were no further enrollments allowed. Marion County will work with th</w:t>
            </w:r>
            <w:r w:rsidR="00FD589F">
              <w:rPr>
                <w:rFonts w:ascii="Arial" w:hAnsi="Arial" w:cs="Arial"/>
                <w:sz w:val="28"/>
                <w:szCs w:val="28"/>
              </w:rPr>
              <w:t>e state to determine the county’</w:t>
            </w:r>
            <w:r w:rsidR="00F41D3A">
              <w:rPr>
                <w:rFonts w:ascii="Arial" w:hAnsi="Arial" w:cs="Arial"/>
                <w:sz w:val="28"/>
                <w:szCs w:val="28"/>
              </w:rPr>
              <w:t>s responsibility for the outcomes.</w:t>
            </w:r>
          </w:p>
          <w:p w:rsidR="0055497C" w:rsidRDefault="0055497C" w:rsidP="0055497C">
            <w:pPr>
              <w:pStyle w:val="ListParagraph"/>
              <w:numPr>
                <w:ilvl w:val="0"/>
                <w:numId w:val="6"/>
              </w:numPr>
              <w:spacing w:before="60" w:after="60"/>
              <w:rPr>
                <w:rFonts w:ascii="Arial" w:hAnsi="Arial" w:cs="Arial"/>
                <w:sz w:val="28"/>
                <w:szCs w:val="28"/>
              </w:rPr>
            </w:pPr>
            <w:r>
              <w:rPr>
                <w:rFonts w:ascii="Arial" w:hAnsi="Arial" w:cs="Arial"/>
                <w:sz w:val="28"/>
                <w:szCs w:val="28"/>
              </w:rPr>
              <w:t>The group viewed the video, “Gary’s New Job” by Shangri-La</w:t>
            </w:r>
          </w:p>
          <w:p w:rsidR="00F41D3A" w:rsidRPr="0055497C" w:rsidRDefault="00F41D3A" w:rsidP="0055497C">
            <w:pPr>
              <w:pStyle w:val="ListParagraph"/>
              <w:numPr>
                <w:ilvl w:val="0"/>
                <w:numId w:val="6"/>
              </w:numPr>
              <w:spacing w:before="60" w:after="60"/>
              <w:rPr>
                <w:rFonts w:ascii="Arial" w:hAnsi="Arial" w:cs="Arial"/>
                <w:sz w:val="28"/>
                <w:szCs w:val="28"/>
              </w:rPr>
            </w:pPr>
            <w:r>
              <w:rPr>
                <w:rFonts w:ascii="Arial" w:hAnsi="Arial" w:cs="Arial"/>
                <w:sz w:val="28"/>
                <w:szCs w:val="28"/>
              </w:rPr>
              <w:t>Alan mentioned that Shangri-La is working with Sodexo to employ 20 individuals with Sodexo</w:t>
            </w:r>
            <w:r w:rsidR="003A22D3">
              <w:rPr>
                <w:rFonts w:ascii="Arial" w:hAnsi="Arial" w:cs="Arial"/>
                <w:sz w:val="28"/>
                <w:szCs w:val="28"/>
              </w:rPr>
              <w:t>.</w:t>
            </w:r>
          </w:p>
        </w:tc>
      </w:tr>
      <w:tr w:rsidR="0019785E" w:rsidTr="00D71BA9">
        <w:tc>
          <w:tcPr>
            <w:tcW w:w="744"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6</w:t>
            </w:r>
          </w:p>
        </w:tc>
        <w:tc>
          <w:tcPr>
            <w:tcW w:w="5853" w:type="dxa"/>
            <w:shd w:val="clear" w:color="auto" w:fill="D6E3BC" w:themeFill="accent3" w:themeFillTint="66"/>
          </w:tcPr>
          <w:p w:rsidR="0019785E" w:rsidRPr="001E4D2B" w:rsidRDefault="0019785E" w:rsidP="00D71BA9">
            <w:pPr>
              <w:spacing w:before="60" w:after="60"/>
              <w:jc w:val="center"/>
              <w:rPr>
                <w:rFonts w:ascii="Arial" w:hAnsi="Arial" w:cs="Arial"/>
                <w:b/>
                <w:sz w:val="28"/>
                <w:szCs w:val="28"/>
              </w:rPr>
            </w:pPr>
            <w:r>
              <w:rPr>
                <w:rFonts w:ascii="Arial" w:hAnsi="Arial" w:cs="Arial"/>
                <w:b/>
                <w:sz w:val="28"/>
                <w:szCs w:val="28"/>
              </w:rPr>
              <w:t>Action Items</w:t>
            </w:r>
          </w:p>
        </w:tc>
        <w:tc>
          <w:tcPr>
            <w:tcW w:w="4860" w:type="dxa"/>
            <w:shd w:val="clear" w:color="auto" w:fill="D6E3BC" w:themeFill="accent3" w:themeFillTint="66"/>
          </w:tcPr>
          <w:p w:rsidR="0019785E" w:rsidRDefault="0019785E" w:rsidP="00D71BA9">
            <w:pPr>
              <w:spacing w:before="60" w:after="60"/>
              <w:jc w:val="center"/>
              <w:rPr>
                <w:rFonts w:ascii="Arial" w:hAnsi="Arial" w:cs="Arial"/>
                <w:b/>
                <w:sz w:val="28"/>
                <w:szCs w:val="28"/>
              </w:rPr>
            </w:pPr>
          </w:p>
        </w:tc>
        <w:tc>
          <w:tcPr>
            <w:tcW w:w="1701" w:type="dxa"/>
            <w:shd w:val="clear" w:color="auto" w:fill="D6E3BC" w:themeFill="accent3" w:themeFillTint="66"/>
          </w:tcPr>
          <w:p w:rsidR="0019785E" w:rsidRPr="00985405" w:rsidRDefault="00EF5ED5" w:rsidP="00D71BA9">
            <w:pPr>
              <w:spacing w:before="60" w:after="60"/>
              <w:jc w:val="center"/>
              <w:rPr>
                <w:rFonts w:ascii="Arial" w:hAnsi="Arial" w:cs="Arial"/>
                <w:b/>
                <w:sz w:val="28"/>
                <w:szCs w:val="28"/>
              </w:rPr>
            </w:pPr>
            <w:r>
              <w:rPr>
                <w:rFonts w:ascii="Arial" w:hAnsi="Arial" w:cs="Arial"/>
                <w:b/>
                <w:sz w:val="28"/>
                <w:szCs w:val="28"/>
              </w:rPr>
              <w:t>12:10</w:t>
            </w:r>
            <w:r w:rsidR="0019785E">
              <w:rPr>
                <w:rFonts w:ascii="Arial" w:hAnsi="Arial" w:cs="Arial"/>
                <w:b/>
                <w:sz w:val="28"/>
                <w:szCs w:val="28"/>
              </w:rPr>
              <w:t>PM</w:t>
            </w:r>
          </w:p>
        </w:tc>
        <w:tc>
          <w:tcPr>
            <w:tcW w:w="1458" w:type="dxa"/>
            <w:shd w:val="clear" w:color="auto" w:fill="D6E3BC" w:themeFill="accent3" w:themeFillTint="66"/>
          </w:tcPr>
          <w:p w:rsidR="0019785E" w:rsidRDefault="0019785E" w:rsidP="00D71BA9">
            <w:pPr>
              <w:spacing w:before="60" w:after="60"/>
              <w:jc w:val="center"/>
              <w:rPr>
                <w:rFonts w:ascii="Arial" w:hAnsi="Arial" w:cs="Arial"/>
                <w:b/>
                <w:sz w:val="28"/>
                <w:szCs w:val="28"/>
              </w:rPr>
            </w:pPr>
            <w:r>
              <w:rPr>
                <w:rFonts w:ascii="Arial" w:hAnsi="Arial" w:cs="Arial"/>
                <w:b/>
                <w:sz w:val="28"/>
                <w:szCs w:val="28"/>
              </w:rPr>
              <w:t>5</w:t>
            </w:r>
          </w:p>
        </w:tc>
      </w:tr>
      <w:tr w:rsidR="0019785E" w:rsidTr="00D71BA9">
        <w:trPr>
          <w:trHeight w:val="1682"/>
        </w:trPr>
        <w:tc>
          <w:tcPr>
            <w:tcW w:w="14616" w:type="dxa"/>
            <w:gridSpan w:val="5"/>
            <w:shd w:val="clear" w:color="auto" w:fill="auto"/>
          </w:tcPr>
          <w:p w:rsidR="0019785E" w:rsidRPr="00825D6A" w:rsidRDefault="0019785E" w:rsidP="00D71BA9">
            <w:pPr>
              <w:spacing w:before="60" w:after="60"/>
              <w:rPr>
                <w:rFonts w:ascii="Arial" w:hAnsi="Arial" w:cs="Arial"/>
                <w:sz w:val="28"/>
                <w:szCs w:val="28"/>
              </w:rPr>
            </w:pPr>
            <w:r w:rsidRPr="001E4D2B">
              <w:rPr>
                <w:rFonts w:ascii="Arial" w:hAnsi="Arial" w:cs="Arial"/>
                <w:b/>
                <w:sz w:val="28"/>
                <w:szCs w:val="28"/>
              </w:rPr>
              <w:t>Item Description</w:t>
            </w:r>
            <w:r>
              <w:rPr>
                <w:rFonts w:ascii="Arial" w:hAnsi="Arial" w:cs="Arial"/>
                <w:b/>
                <w:sz w:val="28"/>
                <w:szCs w:val="28"/>
              </w:rPr>
              <w:t xml:space="preserve"> </w:t>
            </w:r>
            <w:r>
              <w:rPr>
                <w:rFonts w:ascii="Calibri" w:hAnsi="Calibri" w:cs="Arial"/>
                <w:b/>
                <w:sz w:val="28"/>
                <w:szCs w:val="28"/>
              </w:rPr>
              <w:t>»</w:t>
            </w:r>
            <w:r w:rsidRPr="00C329CB">
              <w:rPr>
                <w:rFonts w:ascii="Arial" w:hAnsi="Arial" w:cs="Arial"/>
                <w:sz w:val="28"/>
                <w:szCs w:val="28"/>
              </w:rPr>
              <w:t xml:space="preserve"> </w:t>
            </w:r>
          </w:p>
          <w:p w:rsidR="0019785E" w:rsidRDefault="00E13AF6" w:rsidP="0019785E">
            <w:pPr>
              <w:pStyle w:val="ListParagraph"/>
              <w:numPr>
                <w:ilvl w:val="0"/>
                <w:numId w:val="1"/>
              </w:numPr>
              <w:spacing w:before="60" w:after="60" w:line="276" w:lineRule="auto"/>
              <w:rPr>
                <w:rFonts w:ascii="Arial" w:hAnsi="Arial" w:cs="Arial"/>
                <w:sz w:val="28"/>
                <w:szCs w:val="28"/>
              </w:rPr>
            </w:pPr>
            <w:r>
              <w:rPr>
                <w:rFonts w:ascii="Arial" w:hAnsi="Arial" w:cs="Arial"/>
                <w:sz w:val="28"/>
                <w:szCs w:val="28"/>
              </w:rPr>
              <w:t>Stakeholder survey for the Lewin group</w:t>
            </w:r>
          </w:p>
          <w:p w:rsidR="0019785E" w:rsidRDefault="00E13AF6" w:rsidP="0019785E">
            <w:pPr>
              <w:pStyle w:val="ListParagraph"/>
              <w:numPr>
                <w:ilvl w:val="0"/>
                <w:numId w:val="1"/>
              </w:numPr>
              <w:spacing w:before="60" w:after="60"/>
              <w:rPr>
                <w:rFonts w:ascii="Arial" w:hAnsi="Arial" w:cs="Arial"/>
                <w:sz w:val="28"/>
                <w:szCs w:val="28"/>
              </w:rPr>
            </w:pPr>
            <w:r>
              <w:rPr>
                <w:rFonts w:ascii="Arial" w:hAnsi="Arial" w:cs="Arial"/>
                <w:sz w:val="28"/>
                <w:szCs w:val="28"/>
              </w:rPr>
              <w:t>Sustainability</w:t>
            </w:r>
          </w:p>
          <w:p w:rsidR="0019785E" w:rsidRPr="00825D6A" w:rsidRDefault="0019785E" w:rsidP="00D71BA9">
            <w:pPr>
              <w:pStyle w:val="ListParagraph"/>
              <w:spacing w:before="60" w:after="60"/>
              <w:rPr>
                <w:rFonts w:ascii="Arial" w:hAnsi="Arial" w:cs="Arial"/>
                <w:sz w:val="28"/>
                <w:szCs w:val="28"/>
              </w:rPr>
            </w:pPr>
            <w:r>
              <w:rPr>
                <w:rFonts w:ascii="Arial" w:hAnsi="Arial" w:cs="Arial"/>
                <w:sz w:val="28"/>
                <w:szCs w:val="28"/>
              </w:rPr>
              <w:t xml:space="preserve"> </w:t>
            </w:r>
          </w:p>
        </w:tc>
      </w:tr>
      <w:tr w:rsidR="0019785E" w:rsidTr="00D71BA9">
        <w:trPr>
          <w:trHeight w:val="1682"/>
        </w:trPr>
        <w:tc>
          <w:tcPr>
            <w:tcW w:w="14616" w:type="dxa"/>
            <w:gridSpan w:val="5"/>
            <w:shd w:val="clear" w:color="auto" w:fill="auto"/>
          </w:tcPr>
          <w:p w:rsidR="0019785E" w:rsidRDefault="0019785E" w:rsidP="00D71BA9">
            <w:pPr>
              <w:spacing w:before="60" w:after="60"/>
              <w:rPr>
                <w:rFonts w:ascii="Arial" w:hAnsi="Arial" w:cs="Arial"/>
                <w:sz w:val="28"/>
                <w:szCs w:val="28"/>
              </w:rPr>
            </w:pPr>
            <w:r w:rsidRPr="00EA2D8E">
              <w:rPr>
                <w:rFonts w:ascii="Arial" w:hAnsi="Arial" w:cs="Arial"/>
                <w:b/>
                <w:sz w:val="28"/>
                <w:szCs w:val="28"/>
              </w:rPr>
              <w:t>Item Minutes »</w:t>
            </w:r>
          </w:p>
          <w:p w:rsidR="00E13AF6" w:rsidRDefault="00313123" w:rsidP="00E13AF6">
            <w:pPr>
              <w:pStyle w:val="ListParagraph"/>
              <w:numPr>
                <w:ilvl w:val="0"/>
                <w:numId w:val="8"/>
              </w:numPr>
              <w:spacing w:before="60" w:after="60"/>
              <w:rPr>
                <w:rFonts w:ascii="Arial" w:hAnsi="Arial" w:cs="Arial"/>
                <w:sz w:val="28"/>
                <w:szCs w:val="28"/>
              </w:rPr>
            </w:pPr>
            <w:r>
              <w:rPr>
                <w:rFonts w:ascii="Arial" w:hAnsi="Arial" w:cs="Arial"/>
                <w:sz w:val="28"/>
                <w:szCs w:val="28"/>
              </w:rPr>
              <w:t xml:space="preserve">The state has hired a consultant, the Lewin group, to perform a survey </w:t>
            </w:r>
            <w:r w:rsidR="005E0A49">
              <w:rPr>
                <w:rFonts w:ascii="Arial" w:hAnsi="Arial" w:cs="Arial"/>
                <w:sz w:val="28"/>
                <w:szCs w:val="28"/>
              </w:rPr>
              <w:t>in regards to sustainability. The goal of the survey is to gather</w:t>
            </w:r>
            <w:r w:rsidR="003A22D3">
              <w:rPr>
                <w:rFonts w:ascii="Arial" w:hAnsi="Arial" w:cs="Arial"/>
                <w:sz w:val="28"/>
                <w:szCs w:val="28"/>
              </w:rPr>
              <w:t xml:space="preserve"> data on what is happening in the field and why, in regards to</w:t>
            </w:r>
            <w:r w:rsidR="005E0A49">
              <w:rPr>
                <w:rFonts w:ascii="Arial" w:hAnsi="Arial" w:cs="Arial"/>
                <w:sz w:val="28"/>
                <w:szCs w:val="28"/>
              </w:rPr>
              <w:t xml:space="preserve"> low</w:t>
            </w:r>
            <w:r w:rsidR="003A22D3">
              <w:rPr>
                <w:rFonts w:ascii="Arial" w:hAnsi="Arial" w:cs="Arial"/>
                <w:sz w:val="28"/>
                <w:szCs w:val="28"/>
              </w:rPr>
              <w:t xml:space="preserve"> service usage. </w:t>
            </w:r>
          </w:p>
          <w:p w:rsidR="0019785E" w:rsidRPr="0074360B" w:rsidRDefault="005E0A49" w:rsidP="005E0A49">
            <w:pPr>
              <w:pStyle w:val="ListParagraph"/>
              <w:numPr>
                <w:ilvl w:val="0"/>
                <w:numId w:val="8"/>
              </w:numPr>
              <w:spacing w:before="60" w:after="60"/>
              <w:rPr>
                <w:rFonts w:ascii="Arial" w:hAnsi="Arial" w:cs="Arial"/>
                <w:sz w:val="28"/>
                <w:szCs w:val="28"/>
              </w:rPr>
            </w:pPr>
            <w:r>
              <w:rPr>
                <w:rFonts w:ascii="Arial" w:hAnsi="Arial" w:cs="Arial"/>
                <w:sz w:val="28"/>
                <w:szCs w:val="28"/>
              </w:rPr>
              <w:t xml:space="preserve">The </w:t>
            </w:r>
            <w:r w:rsidR="003A22D3">
              <w:rPr>
                <w:rFonts w:ascii="Arial" w:hAnsi="Arial" w:cs="Arial"/>
                <w:sz w:val="28"/>
                <w:szCs w:val="28"/>
              </w:rPr>
              <w:t>DHS budget is over by $72 million</w:t>
            </w:r>
            <w:r w:rsidR="00855D5A">
              <w:rPr>
                <w:rFonts w:ascii="Arial" w:hAnsi="Arial" w:cs="Arial"/>
                <w:sz w:val="28"/>
                <w:szCs w:val="28"/>
              </w:rPr>
              <w:t xml:space="preserve">. There are a lot of proposed budget cuts, but </w:t>
            </w:r>
            <w:r>
              <w:rPr>
                <w:rFonts w:ascii="Arial" w:hAnsi="Arial" w:cs="Arial"/>
                <w:sz w:val="28"/>
                <w:szCs w:val="28"/>
              </w:rPr>
              <w:t>it is very early in the process.</w:t>
            </w:r>
          </w:p>
        </w:tc>
      </w:tr>
      <w:tr w:rsidR="0019785E" w:rsidTr="00D71BA9">
        <w:tc>
          <w:tcPr>
            <w:tcW w:w="744"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7</w:t>
            </w:r>
          </w:p>
        </w:tc>
        <w:tc>
          <w:tcPr>
            <w:tcW w:w="5853"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Wrap-Up and Adjourn IDDAC Meeting</w:t>
            </w:r>
          </w:p>
        </w:tc>
        <w:tc>
          <w:tcPr>
            <w:tcW w:w="4860"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Michele Kimbell, Chair</w:t>
            </w:r>
          </w:p>
        </w:tc>
        <w:tc>
          <w:tcPr>
            <w:tcW w:w="1701" w:type="dxa"/>
            <w:shd w:val="clear" w:color="auto" w:fill="D6E3BC" w:themeFill="accent3" w:themeFillTint="66"/>
          </w:tcPr>
          <w:p w:rsidR="0019785E" w:rsidRPr="00985405" w:rsidRDefault="00EF5ED5" w:rsidP="00D71BA9">
            <w:pPr>
              <w:spacing w:before="60" w:after="60"/>
              <w:jc w:val="center"/>
              <w:rPr>
                <w:rFonts w:ascii="Arial" w:hAnsi="Arial" w:cs="Arial"/>
                <w:b/>
                <w:sz w:val="28"/>
                <w:szCs w:val="28"/>
              </w:rPr>
            </w:pPr>
            <w:r>
              <w:rPr>
                <w:rFonts w:ascii="Arial" w:hAnsi="Arial" w:cs="Arial"/>
                <w:b/>
                <w:sz w:val="28"/>
                <w:szCs w:val="28"/>
              </w:rPr>
              <w:t>12:1</w:t>
            </w:r>
            <w:r w:rsidR="0019785E">
              <w:rPr>
                <w:rFonts w:ascii="Arial" w:hAnsi="Arial" w:cs="Arial"/>
                <w:b/>
                <w:sz w:val="28"/>
                <w:szCs w:val="28"/>
              </w:rPr>
              <w:t>5PM</w:t>
            </w:r>
          </w:p>
        </w:tc>
        <w:tc>
          <w:tcPr>
            <w:tcW w:w="1458"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5</w:t>
            </w:r>
          </w:p>
        </w:tc>
      </w:tr>
      <w:tr w:rsidR="0019785E" w:rsidTr="00D71BA9">
        <w:trPr>
          <w:trHeight w:val="1142"/>
        </w:trPr>
        <w:tc>
          <w:tcPr>
            <w:tcW w:w="14616" w:type="dxa"/>
            <w:gridSpan w:val="5"/>
          </w:tcPr>
          <w:p w:rsidR="0019785E" w:rsidRPr="00FF5209" w:rsidRDefault="0019785E" w:rsidP="00D71BA9">
            <w:pPr>
              <w:spacing w:before="120" w:after="120"/>
              <w:rPr>
                <w:rFonts w:ascii="Arial" w:hAnsi="Arial" w:cs="Arial"/>
                <w:b/>
                <w:sz w:val="28"/>
                <w:szCs w:val="28"/>
              </w:rPr>
            </w:pPr>
            <w:r>
              <w:rPr>
                <w:rFonts w:ascii="Arial" w:hAnsi="Arial" w:cs="Arial"/>
                <w:b/>
                <w:sz w:val="28"/>
                <w:szCs w:val="28"/>
              </w:rPr>
              <w:lastRenderedPageBreak/>
              <w:t xml:space="preserve">Item </w:t>
            </w:r>
            <w:r w:rsidRPr="001E4D2B">
              <w:rPr>
                <w:rFonts w:ascii="Arial" w:hAnsi="Arial" w:cs="Arial"/>
                <w:b/>
                <w:sz w:val="28"/>
                <w:szCs w:val="28"/>
              </w:rPr>
              <w:t>Description</w:t>
            </w:r>
            <w:r>
              <w:rPr>
                <w:rFonts w:ascii="Arial" w:hAnsi="Arial" w:cs="Arial"/>
                <w:b/>
                <w:sz w:val="28"/>
                <w:szCs w:val="28"/>
              </w:rPr>
              <w:t xml:space="preserve"> </w:t>
            </w:r>
            <w:r>
              <w:rPr>
                <w:rFonts w:ascii="Calibri" w:hAnsi="Calibri" w:cs="Arial"/>
                <w:b/>
                <w:sz w:val="28"/>
                <w:szCs w:val="28"/>
              </w:rPr>
              <w:t>»</w:t>
            </w:r>
            <w:r w:rsidRPr="00985405">
              <w:rPr>
                <w:rFonts w:ascii="Arial" w:hAnsi="Arial" w:cs="Arial"/>
                <w:sz w:val="28"/>
                <w:szCs w:val="28"/>
              </w:rPr>
              <w:t xml:space="preserve"> </w:t>
            </w:r>
            <w:r>
              <w:rPr>
                <w:rFonts w:ascii="Arial" w:hAnsi="Arial" w:cs="Arial"/>
                <w:sz w:val="28"/>
                <w:szCs w:val="28"/>
              </w:rPr>
              <w:t>Finish any discussions or topics and conclude the IDDAC meeting.</w:t>
            </w:r>
          </w:p>
        </w:tc>
      </w:tr>
      <w:tr w:rsidR="0019785E" w:rsidTr="00D71BA9">
        <w:trPr>
          <w:trHeight w:val="1142"/>
        </w:trPr>
        <w:tc>
          <w:tcPr>
            <w:tcW w:w="14616" w:type="dxa"/>
            <w:gridSpan w:val="5"/>
          </w:tcPr>
          <w:p w:rsidR="0019785E" w:rsidRDefault="0019785E" w:rsidP="00D71BA9">
            <w:pPr>
              <w:spacing w:before="60" w:after="60"/>
              <w:rPr>
                <w:rFonts w:ascii="Arial" w:hAnsi="Arial" w:cs="Arial"/>
                <w:sz w:val="28"/>
                <w:szCs w:val="28"/>
              </w:rPr>
            </w:pPr>
            <w:r w:rsidRPr="00EA2D8E">
              <w:rPr>
                <w:rFonts w:ascii="Arial" w:hAnsi="Arial" w:cs="Arial"/>
                <w:b/>
                <w:sz w:val="28"/>
                <w:szCs w:val="28"/>
              </w:rPr>
              <w:t>Item Minutes »</w:t>
            </w:r>
          </w:p>
          <w:p w:rsidR="0019785E" w:rsidRPr="0074360B" w:rsidRDefault="00AE562C" w:rsidP="00AE562C">
            <w:pPr>
              <w:pStyle w:val="ListParagraph"/>
              <w:spacing w:before="60" w:after="60"/>
              <w:rPr>
                <w:rFonts w:ascii="Arial" w:hAnsi="Arial" w:cs="Arial"/>
                <w:sz w:val="28"/>
                <w:szCs w:val="28"/>
              </w:rPr>
            </w:pPr>
            <w:r>
              <w:rPr>
                <w:rFonts w:ascii="Arial" w:hAnsi="Arial" w:cs="Arial"/>
                <w:sz w:val="28"/>
                <w:szCs w:val="28"/>
              </w:rPr>
              <w:t xml:space="preserve">Katie O’Kelley talked about a letter that she wrote to the </w:t>
            </w:r>
            <w:r w:rsidR="005E0A49">
              <w:rPr>
                <w:rFonts w:ascii="Arial" w:hAnsi="Arial" w:cs="Arial"/>
                <w:sz w:val="28"/>
                <w:szCs w:val="28"/>
              </w:rPr>
              <w:t>state in</w:t>
            </w:r>
            <w:r>
              <w:rPr>
                <w:rFonts w:ascii="Arial" w:hAnsi="Arial" w:cs="Arial"/>
                <w:sz w:val="28"/>
                <w:szCs w:val="28"/>
              </w:rPr>
              <w:t xml:space="preserve"> regards to an </w:t>
            </w:r>
            <w:r w:rsidR="005E0A49">
              <w:rPr>
                <w:rFonts w:ascii="Arial" w:hAnsi="Arial" w:cs="Arial"/>
                <w:sz w:val="28"/>
                <w:szCs w:val="28"/>
              </w:rPr>
              <w:t>extremely</w:t>
            </w:r>
            <w:r>
              <w:rPr>
                <w:rFonts w:ascii="Arial" w:hAnsi="Arial" w:cs="Arial"/>
                <w:sz w:val="28"/>
                <w:szCs w:val="28"/>
              </w:rPr>
              <w:t xml:space="preserve"> long wait for action by their organization and has agreed to share the response that she receives with the group. Michele Kimbell motioned to adjourn the meeting at 12:20 p.m. and Alan Roberts seconded. Meeting adjourned at 12:20 p.m.</w:t>
            </w:r>
          </w:p>
        </w:tc>
      </w:tr>
      <w:tr w:rsidR="0019785E" w:rsidTr="00D71BA9">
        <w:trPr>
          <w:trHeight w:val="1142"/>
        </w:trPr>
        <w:tc>
          <w:tcPr>
            <w:tcW w:w="14616" w:type="dxa"/>
            <w:gridSpan w:val="5"/>
          </w:tcPr>
          <w:p w:rsidR="0019785E" w:rsidRDefault="0019785E" w:rsidP="00D71BA9">
            <w:pPr>
              <w:spacing w:before="120" w:after="120"/>
              <w:rPr>
                <w:rFonts w:ascii="Arial" w:hAnsi="Arial" w:cs="Arial"/>
                <w:b/>
                <w:sz w:val="28"/>
                <w:szCs w:val="28"/>
              </w:rPr>
            </w:pPr>
          </w:p>
          <w:p w:rsidR="0019785E" w:rsidRDefault="0019785E" w:rsidP="00D71BA9">
            <w:pPr>
              <w:spacing w:before="120" w:after="120"/>
              <w:rPr>
                <w:rFonts w:ascii="Arial" w:hAnsi="Arial" w:cs="Arial"/>
                <w:b/>
                <w:sz w:val="28"/>
                <w:szCs w:val="28"/>
              </w:rPr>
            </w:pPr>
          </w:p>
          <w:tbl>
            <w:tblPr>
              <w:tblStyle w:val="TableGrid"/>
              <w:tblW w:w="0" w:type="auto"/>
              <w:tblLook w:val="04A0"/>
            </w:tblPr>
            <w:tblGrid>
              <w:gridCol w:w="716"/>
              <w:gridCol w:w="5816"/>
              <w:gridCol w:w="4745"/>
              <w:gridCol w:w="1690"/>
              <w:gridCol w:w="1423"/>
            </w:tblGrid>
            <w:tr w:rsidR="0019785E" w:rsidRPr="00985405" w:rsidTr="00D71BA9">
              <w:tc>
                <w:tcPr>
                  <w:tcW w:w="720"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8</w:t>
                  </w:r>
                </w:p>
              </w:tc>
              <w:tc>
                <w:tcPr>
                  <w:tcW w:w="5860"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Future  IDDAC Meeting</w:t>
                  </w:r>
                </w:p>
              </w:tc>
              <w:tc>
                <w:tcPr>
                  <w:tcW w:w="4779"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Michele Kimbell, Chair</w:t>
                  </w:r>
                </w:p>
              </w:tc>
              <w:tc>
                <w:tcPr>
                  <w:tcW w:w="1693" w:type="dxa"/>
                  <w:shd w:val="clear" w:color="auto" w:fill="D6E3BC" w:themeFill="accent3" w:themeFillTint="66"/>
                </w:tcPr>
                <w:p w:rsidR="0019785E" w:rsidRPr="00985405" w:rsidRDefault="00EF5ED5" w:rsidP="00D71BA9">
                  <w:pPr>
                    <w:spacing w:before="60" w:after="60"/>
                    <w:jc w:val="center"/>
                    <w:rPr>
                      <w:rFonts w:ascii="Arial" w:hAnsi="Arial" w:cs="Arial"/>
                      <w:b/>
                      <w:sz w:val="28"/>
                      <w:szCs w:val="28"/>
                    </w:rPr>
                  </w:pPr>
                  <w:r>
                    <w:rPr>
                      <w:rFonts w:ascii="Arial" w:hAnsi="Arial" w:cs="Arial"/>
                      <w:b/>
                      <w:sz w:val="28"/>
                      <w:szCs w:val="28"/>
                    </w:rPr>
                    <w:t>12:20</w:t>
                  </w:r>
                  <w:r w:rsidR="0019785E">
                    <w:rPr>
                      <w:rFonts w:ascii="Arial" w:hAnsi="Arial" w:cs="Arial"/>
                      <w:b/>
                      <w:sz w:val="28"/>
                      <w:szCs w:val="28"/>
                    </w:rPr>
                    <w:t>PM</w:t>
                  </w:r>
                </w:p>
              </w:tc>
              <w:tc>
                <w:tcPr>
                  <w:tcW w:w="1433" w:type="dxa"/>
                  <w:shd w:val="clear" w:color="auto" w:fill="D6E3BC" w:themeFill="accent3" w:themeFillTint="66"/>
                </w:tcPr>
                <w:p w:rsidR="0019785E" w:rsidRPr="00985405" w:rsidRDefault="0019785E" w:rsidP="00D71BA9">
                  <w:pPr>
                    <w:spacing w:before="60" w:after="60"/>
                    <w:jc w:val="center"/>
                    <w:rPr>
                      <w:rFonts w:ascii="Arial" w:hAnsi="Arial" w:cs="Arial"/>
                      <w:b/>
                      <w:sz w:val="28"/>
                      <w:szCs w:val="28"/>
                    </w:rPr>
                  </w:pPr>
                  <w:r>
                    <w:rPr>
                      <w:rFonts w:ascii="Arial" w:hAnsi="Arial" w:cs="Arial"/>
                      <w:b/>
                      <w:sz w:val="28"/>
                      <w:szCs w:val="28"/>
                    </w:rPr>
                    <w:t>5</w:t>
                  </w:r>
                </w:p>
              </w:tc>
            </w:tr>
          </w:tbl>
          <w:p w:rsidR="000A581E" w:rsidRPr="000A581E" w:rsidRDefault="00B66B24" w:rsidP="000A581E">
            <w:pPr>
              <w:pStyle w:val="ListParagraph"/>
              <w:numPr>
                <w:ilvl w:val="0"/>
                <w:numId w:val="7"/>
              </w:numPr>
              <w:spacing w:before="60" w:after="60"/>
              <w:rPr>
                <w:rFonts w:ascii="Arial" w:hAnsi="Arial" w:cs="Arial"/>
                <w:sz w:val="28"/>
                <w:szCs w:val="28"/>
              </w:rPr>
            </w:pPr>
            <w:r>
              <w:rPr>
                <w:rFonts w:ascii="Arial" w:hAnsi="Arial" w:cs="Arial"/>
                <w:sz w:val="28"/>
                <w:szCs w:val="28"/>
              </w:rPr>
              <w:t xml:space="preserve">Discuss </w:t>
            </w:r>
            <w:r w:rsidR="00E13AF6">
              <w:rPr>
                <w:rFonts w:ascii="Arial" w:hAnsi="Arial" w:cs="Arial"/>
                <w:sz w:val="28"/>
                <w:szCs w:val="28"/>
              </w:rPr>
              <w:t xml:space="preserve">the content of </w:t>
            </w:r>
            <w:r>
              <w:rPr>
                <w:rFonts w:ascii="Arial" w:hAnsi="Arial" w:cs="Arial"/>
                <w:sz w:val="28"/>
                <w:szCs w:val="28"/>
              </w:rPr>
              <w:t>the quality assurance plan and take feedback/ideas</w:t>
            </w:r>
          </w:p>
          <w:p w:rsidR="0019785E" w:rsidRDefault="0019785E" w:rsidP="003A22D3">
            <w:pPr>
              <w:pStyle w:val="ListParagraph"/>
              <w:spacing w:before="60" w:after="60"/>
              <w:rPr>
                <w:rFonts w:ascii="Arial" w:hAnsi="Arial" w:cs="Arial"/>
                <w:b/>
                <w:sz w:val="28"/>
                <w:szCs w:val="28"/>
              </w:rPr>
            </w:pPr>
          </w:p>
        </w:tc>
      </w:tr>
    </w:tbl>
    <w:p w:rsidR="0019785E" w:rsidRDefault="0019785E" w:rsidP="0019785E">
      <w:pPr>
        <w:spacing w:after="0" w:line="240" w:lineRule="auto"/>
        <w:rPr>
          <w:rFonts w:ascii="Arial" w:hAnsi="Arial" w:cs="Arial"/>
          <w:sz w:val="28"/>
          <w:szCs w:val="28"/>
        </w:rPr>
      </w:pPr>
    </w:p>
    <w:p w:rsidR="00162161" w:rsidRDefault="00162161"/>
    <w:sectPr w:rsidR="00162161" w:rsidSect="00D71BA9">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E31"/>
    <w:multiLevelType w:val="hybridMultilevel"/>
    <w:tmpl w:val="6B98126E"/>
    <w:lvl w:ilvl="0" w:tplc="572ED348">
      <w:start w:val="1"/>
      <w:numFmt w:val="lowerLetter"/>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18ED7473"/>
    <w:multiLevelType w:val="hybridMultilevel"/>
    <w:tmpl w:val="B4BAE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F4A21"/>
    <w:multiLevelType w:val="hybridMultilevel"/>
    <w:tmpl w:val="2068A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5273E"/>
    <w:multiLevelType w:val="hybridMultilevel"/>
    <w:tmpl w:val="EEDAD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D5960"/>
    <w:multiLevelType w:val="hybridMultilevel"/>
    <w:tmpl w:val="2FD0C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A3964"/>
    <w:multiLevelType w:val="hybridMultilevel"/>
    <w:tmpl w:val="5BBCA8B0"/>
    <w:lvl w:ilvl="0" w:tplc="09509B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0214B"/>
    <w:multiLevelType w:val="hybridMultilevel"/>
    <w:tmpl w:val="37029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94847"/>
    <w:multiLevelType w:val="hybridMultilevel"/>
    <w:tmpl w:val="B9767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B25DB"/>
    <w:multiLevelType w:val="hybridMultilevel"/>
    <w:tmpl w:val="FBF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C1061"/>
    <w:multiLevelType w:val="hybridMultilevel"/>
    <w:tmpl w:val="2FD0C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7"/>
  </w:num>
  <w:num w:numId="6">
    <w:abstractNumId w:val="5"/>
  </w:num>
  <w:num w:numId="7">
    <w:abstractNumId w:val="4"/>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9785E"/>
    <w:rsid w:val="000A581E"/>
    <w:rsid w:val="000D5042"/>
    <w:rsid w:val="00162161"/>
    <w:rsid w:val="0019785E"/>
    <w:rsid w:val="002173CB"/>
    <w:rsid w:val="00284A9F"/>
    <w:rsid w:val="002B562A"/>
    <w:rsid w:val="00313123"/>
    <w:rsid w:val="003A22D3"/>
    <w:rsid w:val="00482F34"/>
    <w:rsid w:val="004C2845"/>
    <w:rsid w:val="00506DA7"/>
    <w:rsid w:val="0052266E"/>
    <w:rsid w:val="0055497C"/>
    <w:rsid w:val="005D7ADD"/>
    <w:rsid w:val="005E0A49"/>
    <w:rsid w:val="00855D5A"/>
    <w:rsid w:val="009D3996"/>
    <w:rsid w:val="009E224E"/>
    <w:rsid w:val="00AE562C"/>
    <w:rsid w:val="00AF730D"/>
    <w:rsid w:val="00B66B24"/>
    <w:rsid w:val="00BB5608"/>
    <w:rsid w:val="00C918DC"/>
    <w:rsid w:val="00D71BA9"/>
    <w:rsid w:val="00E13AF6"/>
    <w:rsid w:val="00E310FF"/>
    <w:rsid w:val="00EC6DFC"/>
    <w:rsid w:val="00EF5ED5"/>
    <w:rsid w:val="00F41D3A"/>
    <w:rsid w:val="00FD218E"/>
    <w:rsid w:val="00FD5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785E"/>
    <w:pPr>
      <w:ind w:left="720"/>
      <w:contextualSpacing/>
    </w:pPr>
  </w:style>
  <w:style w:type="paragraph" w:styleId="BalloonText">
    <w:name w:val="Balloon Text"/>
    <w:basedOn w:val="Normal"/>
    <w:link w:val="BalloonTextChar"/>
    <w:uiPriority w:val="99"/>
    <w:semiHidden/>
    <w:unhideWhenUsed/>
    <w:rsid w:val="0019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A1314-BA94-4F6E-B81F-AC9C73A35DA1}"/>
</file>

<file path=customXml/itemProps2.xml><?xml version="1.0" encoding="utf-8"?>
<ds:datastoreItem xmlns:ds="http://schemas.openxmlformats.org/officeDocument/2006/customXml" ds:itemID="{769182F4-EF52-4EB9-A272-9BB56DE40234}"/>
</file>

<file path=customXml/itemProps3.xml><?xml version="1.0" encoding="utf-8"?>
<ds:datastoreItem xmlns:ds="http://schemas.openxmlformats.org/officeDocument/2006/customXml" ds:itemID="{98A549D8-7BEE-4CFD-8930-EB526D66BC76}"/>
</file>

<file path=docProps/app.xml><?xml version="1.0" encoding="utf-8"?>
<Properties xmlns="http://schemas.openxmlformats.org/officeDocument/2006/extended-properties" xmlns:vt="http://schemas.openxmlformats.org/officeDocument/2006/docPropsVTypes">
  <Template>Normal</Template>
  <TotalTime>4</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Amgonzalez</dc:creator>
  <cp:lastModifiedBy>Amgonzalez</cp:lastModifiedBy>
  <cp:revision>4</cp:revision>
  <cp:lastPrinted>2016-01-29T20:46:00Z</cp:lastPrinted>
  <dcterms:created xsi:type="dcterms:W3CDTF">2016-01-29T20:53:00Z</dcterms:created>
  <dcterms:modified xsi:type="dcterms:W3CDTF">2016-01-29T22:03:00Z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MigrationSourceURL0">
    <vt:lpwstr/>
  </property>
  <property fmtid="{D5CDD505-2E9C-101B-9397-08002B2CF9AE}" pid="7" name="Order">
    <vt:r8>3700</vt:r8>
  </property>
  <property fmtid="{D5CDD505-2E9C-101B-9397-08002B2CF9AE}" pid="8" name="TemplateUrl">
    <vt:lpwstr/>
  </property>
  <property fmtid="{D5CDD505-2E9C-101B-9397-08002B2CF9AE}" pid="9" name="PublishingRollupImage">
    <vt:lpwstr/>
  </property>
  <property fmtid="{D5CDD505-2E9C-101B-9397-08002B2CF9AE}" pid="10" name="Audience">
    <vt:lpwstr/>
  </property>
  <property fmtid="{D5CDD505-2E9C-101B-9397-08002B2CF9AE}" pid="11" name="PublishingContactEmail">
    <vt:lpwstr/>
  </property>
  <property fmtid="{D5CDD505-2E9C-101B-9397-08002B2CF9AE}" pid="12" name="xd_Signature">
    <vt:bool>false</vt:bool>
  </property>
  <property fmtid="{D5CDD505-2E9C-101B-9397-08002B2CF9AE}" pid="13" name="PublishingIsFurlPage">
    <vt:bool>false</vt:bool>
  </property>
  <property fmtid="{D5CDD505-2E9C-101B-9397-08002B2CF9AE}" pid="14" name="xd_ProgID">
    <vt:lpwstr/>
  </property>
  <property fmtid="{D5CDD505-2E9C-101B-9397-08002B2CF9AE}" pid="15" name="PublishingContactPicture">
    <vt:lpwstr/>
  </property>
  <property fmtid="{D5CDD505-2E9C-101B-9397-08002B2CF9AE}" pid="16" name="PublishingVariationGroupID">
    <vt:lpwstr/>
  </property>
  <property fmtid="{D5CDD505-2E9C-101B-9397-08002B2CF9AE}" pid="17" name="RobotsNoIndex">
    <vt:bool>false</vt:bool>
  </property>
  <property fmtid="{D5CDD505-2E9C-101B-9397-08002B2CF9AE}" pid="18" name="SeoMetaDescription">
    <vt:lpwstr/>
  </property>
  <property fmtid="{D5CDD505-2E9C-101B-9397-08002B2CF9AE}" pid="19" name="PublishingContactName">
    <vt:lpwstr/>
  </property>
  <property fmtid="{D5CDD505-2E9C-101B-9397-08002B2CF9AE}" pid="20" name="PublishingVariationRelationshipLinkFieldID">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ies>
</file>