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0" w:type="dxa"/>
        <w:tblInd w:w="-1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0800"/>
      </w:tblGrid>
      <w:tr w:rsidR="00E226D0" w:rsidRPr="00C54C74" w14:paraId="06E6CB0B" w14:textId="77777777" w:rsidTr="00810506">
        <w:tc>
          <w:tcPr>
            <w:tcW w:w="142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F25D111" w14:textId="77777777" w:rsidR="00E226D0" w:rsidRDefault="00E226D0" w:rsidP="00E226D0">
            <w:pPr>
              <w:jc w:val="right"/>
              <w:rPr>
                <w:rFonts w:asciiTheme="minorHAnsi" w:hAnsiTheme="minorHAnsi" w:cstheme="minorHAnsi"/>
                <w:noProof/>
              </w:rPr>
            </w:pPr>
            <w:r w:rsidRPr="00C54C7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1DF3A964" wp14:editId="27B62C0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noProof/>
              </w:rPr>
              <w:t xml:space="preserve">Mental Health Advisory Committee </w:t>
            </w:r>
          </w:p>
          <w:p w14:paraId="08D2380B" w14:textId="5838C6AC" w:rsidR="00E226D0" w:rsidRPr="00C54C74" w:rsidRDefault="00322140" w:rsidP="00E226D0">
            <w:pPr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January</w:t>
            </w:r>
            <w:r w:rsidR="00E226D0">
              <w:rPr>
                <w:rFonts w:asciiTheme="minorHAnsi" w:hAnsiTheme="minorHAnsi" w:cstheme="minorHAnsi"/>
                <w:noProof/>
              </w:rPr>
              <w:t xml:space="preserve"> 2</w:t>
            </w:r>
            <w:r>
              <w:rPr>
                <w:rFonts w:asciiTheme="minorHAnsi" w:hAnsiTheme="minorHAnsi" w:cstheme="minorHAnsi"/>
                <w:noProof/>
              </w:rPr>
              <w:t>6</w:t>
            </w:r>
            <w:r w:rsidR="00E226D0">
              <w:rPr>
                <w:rFonts w:asciiTheme="minorHAnsi" w:hAnsiTheme="minorHAnsi" w:cstheme="minorHAnsi"/>
                <w:noProof/>
              </w:rPr>
              <w:t>, 202</w:t>
            </w:r>
            <w:r>
              <w:rPr>
                <w:rFonts w:asciiTheme="minorHAnsi" w:hAnsiTheme="minorHAnsi" w:cstheme="minorHAnsi"/>
                <w:noProof/>
              </w:rPr>
              <w:t>3</w:t>
            </w:r>
          </w:p>
          <w:p w14:paraId="03BCC0B0" w14:textId="00FF3B66" w:rsidR="00E226D0" w:rsidRPr="00C54C74" w:rsidRDefault="00E226D0" w:rsidP="00E226D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10506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:00 – 1:00 </w:t>
            </w:r>
            <w:r w:rsidR="00810506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M</w:t>
            </w:r>
          </w:p>
          <w:p w14:paraId="4C1F31AF" w14:textId="65C34EE8" w:rsidR="00E226D0" w:rsidRPr="00C54C74" w:rsidRDefault="00E226D0" w:rsidP="00E226D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In-Person: </w:t>
            </w:r>
            <w:r w:rsidRPr="00B74B9F">
              <w:rPr>
                <w:rFonts w:asciiTheme="minorHAnsi" w:hAnsiTheme="minorHAnsi" w:cstheme="minorHAnsi"/>
              </w:rPr>
              <w:t>2045 Silverton Rd NE, Suite A, Salem, OR 973</w:t>
            </w:r>
            <w:r w:rsidR="005D026F">
              <w:rPr>
                <w:rFonts w:asciiTheme="minorHAnsi" w:hAnsiTheme="minorHAnsi" w:cstheme="minorHAnsi"/>
              </w:rPr>
              <w:t>01</w:t>
            </w:r>
            <w:r w:rsidRPr="00B74B9F">
              <w:rPr>
                <w:rFonts w:asciiTheme="minorHAnsi" w:hAnsiTheme="minorHAnsi" w:cstheme="minorHAnsi"/>
              </w:rPr>
              <w:t xml:space="preserve"> in the Inspirations Conference Room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146097C" w14:textId="63C1D420" w:rsidR="00E226D0" w:rsidRPr="00C54C74" w:rsidRDefault="00E226D0" w:rsidP="00E226D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54C74">
              <w:rPr>
                <w:rFonts w:asciiTheme="minorHAnsi" w:hAnsiTheme="minorHAnsi" w:cstheme="minorHAnsi"/>
              </w:rPr>
              <w:t xml:space="preserve">  Recorder: </w:t>
            </w:r>
            <w:r>
              <w:rPr>
                <w:rFonts w:asciiTheme="minorHAnsi" w:hAnsiTheme="minorHAnsi" w:cstheme="minorHAnsi"/>
              </w:rPr>
              <w:t>Sara Taylor</w:t>
            </w:r>
          </w:p>
        </w:tc>
      </w:tr>
      <w:tr w:rsidR="00E226D0" w:rsidRPr="00C54C74" w14:paraId="4B11750B" w14:textId="77777777" w:rsidTr="00810506">
        <w:tc>
          <w:tcPr>
            <w:tcW w:w="142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5619B193" w14:textId="3593E399" w:rsidR="00976CAE" w:rsidRPr="00246F10" w:rsidRDefault="00976CAE" w:rsidP="00976CA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10">
              <w:rPr>
                <w:rFonts w:asciiTheme="minorHAnsi" w:hAnsiTheme="minorHAnsi" w:cstheme="minorHAnsi"/>
                <w:b/>
                <w:sz w:val="22"/>
                <w:szCs w:val="22"/>
              </w:rPr>
              <w:t>Attendees: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Dr. Satyanarayana Chandragiri   </w:t>
            </w:r>
            <w:r w:rsidRPr="00246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Dr. Leon Harrington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Nichole Miller   </w:t>
            </w:r>
            <w:r w:rsidRPr="00246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Michael Mann  </w:t>
            </w:r>
            <w:r w:rsidRPr="00246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Kristin Kuenz-Barber, Co, Co-Chair   </w:t>
            </w:r>
            <w:r w:rsidR="0081050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6C0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C0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C0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Earlene Camarillo, Co, Co-Chair      </w:t>
            </w:r>
            <w:r w:rsidR="009A17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A174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A17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Nilly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Essaides</w:t>
            </w:r>
            <w:proofErr w:type="spellEnd"/>
          </w:p>
          <w:p w14:paraId="32BE306A" w14:textId="4856CF3B" w:rsidR="00976CAE" w:rsidRDefault="00976CAE" w:rsidP="00976CA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Staff: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Phil Blea   </w:t>
            </w:r>
            <w:r w:rsidR="006C0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C0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C0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Ann-Marie Bandfield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Ryan Matthews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Sara Taylor (R) </w:t>
            </w:r>
          </w:p>
          <w:p w14:paraId="186DE5B1" w14:textId="139E4066" w:rsidR="00E226D0" w:rsidRPr="0053376E" w:rsidRDefault="00976CAE" w:rsidP="00976CA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B22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22140">
              <w:rPr>
                <w:rFonts w:asciiTheme="minorHAnsi" w:hAnsiTheme="minorHAnsi" w:cstheme="minorHAnsi"/>
                <w:sz w:val="22"/>
                <w:szCs w:val="22"/>
              </w:rPr>
              <w:t xml:space="preserve"> Chris Barber</w:t>
            </w:r>
            <w:r w:rsidR="00F6759E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F6759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6759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6759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6759E">
              <w:rPr>
                <w:rFonts w:asciiTheme="minorHAnsi" w:hAnsiTheme="minorHAnsi" w:cstheme="minorHAnsi"/>
                <w:sz w:val="22"/>
                <w:szCs w:val="22"/>
              </w:rPr>
              <w:t xml:space="preserve"> Carol Heard</w:t>
            </w:r>
          </w:p>
        </w:tc>
      </w:tr>
      <w:tr w:rsidR="00C0732B" w:rsidRPr="00C54C74" w14:paraId="5BFB8D74" w14:textId="77777777" w:rsidTr="00810506">
        <w:trPr>
          <w:trHeight w:val="422"/>
        </w:trPr>
        <w:tc>
          <w:tcPr>
            <w:tcW w:w="34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C3F43E" w14:textId="23F85667" w:rsidR="00C0732B" w:rsidRPr="00C54C74" w:rsidRDefault="00C0732B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Agenda Item</w:t>
            </w:r>
          </w:p>
        </w:tc>
        <w:tc>
          <w:tcPr>
            <w:tcW w:w="10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CBB56B" w14:textId="44B3CBE6" w:rsidR="00C0732B" w:rsidRPr="00C54C74" w:rsidRDefault="00C0732B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5840BC" w:rsidRPr="00FA392D" w14:paraId="6C7FB51E" w14:textId="77777777" w:rsidTr="004A4F72">
        <w:trPr>
          <w:trHeight w:val="656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33356" w14:textId="77777777" w:rsidR="005840BC" w:rsidRDefault="005840BC" w:rsidP="005840BC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Call Meeting to Order</w:t>
            </w:r>
          </w:p>
          <w:p w14:paraId="75E54677" w14:textId="1D26432F" w:rsidR="005840BC" w:rsidRPr="007C25AF" w:rsidRDefault="005840BC" w:rsidP="005840BC">
            <w:pPr>
              <w:spacing w:before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70C0"/>
              </w:rPr>
              <w:t>Golden Rule – Assume Good Intent</w:t>
            </w:r>
          </w:p>
        </w:tc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78B81" w14:textId="4E068FBE" w:rsidR="005840BC" w:rsidRDefault="005840BC" w:rsidP="005840B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Minutes approved from November 17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</w:rPr>
              <w:t>, 2022</w:t>
            </w:r>
          </w:p>
        </w:tc>
      </w:tr>
      <w:tr w:rsidR="005840BC" w:rsidRPr="00FA392D" w14:paraId="78F78FFA" w14:textId="77777777" w:rsidTr="004A4F72">
        <w:trPr>
          <w:trHeight w:val="611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CA7D6" w14:textId="7417351B" w:rsidR="005840BC" w:rsidRPr="00956E85" w:rsidRDefault="005840BC" w:rsidP="005840BC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BHRN Update – </w:t>
            </w:r>
            <w:r>
              <w:rPr>
                <w:rFonts w:asciiTheme="minorHAnsi" w:hAnsiTheme="minorHAnsi" w:cstheme="minorHAnsi"/>
                <w:b/>
                <w:bCs/>
              </w:rPr>
              <w:t>Carol</w:t>
            </w:r>
          </w:p>
        </w:tc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1FDA2" w14:textId="1DFE3006" w:rsidR="00F84702" w:rsidRDefault="00F84702" w:rsidP="005840BC">
            <w:pPr>
              <w:spacing w:before="120"/>
              <w:rPr>
                <w:rFonts w:asciiTheme="minorHAnsi" w:hAnsiTheme="minorHAnsi" w:cstheme="minorHAnsi"/>
              </w:rPr>
            </w:pPr>
          </w:p>
          <w:p w14:paraId="029F6C53" w14:textId="03B89A3E" w:rsidR="005840BC" w:rsidRPr="005444C9" w:rsidRDefault="00DE1348" w:rsidP="005840B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BHRN Grant: 5 subcontracts have been</w:t>
            </w:r>
            <w:r w:rsidR="009A174A" w:rsidRPr="005444C9">
              <w:rPr>
                <w:rFonts w:asciiTheme="minorHAnsi" w:hAnsiTheme="minorHAnsi" w:cstheme="minorHAnsi"/>
              </w:rPr>
              <w:t xml:space="preserve"> </w:t>
            </w:r>
            <w:r w:rsidR="005444C9" w:rsidRPr="005444C9">
              <w:rPr>
                <w:rFonts w:asciiTheme="minorHAnsi" w:hAnsiTheme="minorHAnsi" w:cstheme="minorHAnsi"/>
              </w:rPr>
              <w:t>finalized</w:t>
            </w:r>
            <w:r w:rsidR="009A174A" w:rsidRPr="005444C9">
              <w:rPr>
                <w:rFonts w:asciiTheme="minorHAnsi" w:hAnsiTheme="minorHAnsi" w:cstheme="minorHAnsi"/>
              </w:rPr>
              <w:t xml:space="preserve"> and </w:t>
            </w:r>
            <w:r>
              <w:rPr>
                <w:rFonts w:asciiTheme="minorHAnsi" w:hAnsiTheme="minorHAnsi" w:cstheme="minorHAnsi"/>
              </w:rPr>
              <w:t>execut</w:t>
            </w:r>
            <w:r w:rsidR="005277FA">
              <w:rPr>
                <w:rFonts w:asciiTheme="minorHAnsi" w:hAnsiTheme="minorHAnsi" w:cstheme="minorHAnsi"/>
              </w:rPr>
              <w:t>ed</w:t>
            </w:r>
            <w:r>
              <w:rPr>
                <w:rFonts w:asciiTheme="minorHAnsi" w:hAnsiTheme="minorHAnsi" w:cstheme="minorHAnsi"/>
              </w:rPr>
              <w:t xml:space="preserve"> over the past month</w:t>
            </w:r>
            <w:r w:rsidR="009A174A" w:rsidRPr="005444C9">
              <w:rPr>
                <w:rFonts w:asciiTheme="minorHAnsi" w:hAnsiTheme="minorHAnsi" w:cstheme="minorHAnsi"/>
              </w:rPr>
              <w:t xml:space="preserve"> (</w:t>
            </w:r>
            <w:r w:rsidR="005444C9" w:rsidRPr="005444C9">
              <w:rPr>
                <w:rFonts w:asciiTheme="minorHAnsi" w:hAnsiTheme="minorHAnsi" w:cstheme="minorHAnsi"/>
              </w:rPr>
              <w:t>C</w:t>
            </w:r>
            <w:r w:rsidR="009A174A" w:rsidRPr="005444C9">
              <w:rPr>
                <w:rFonts w:asciiTheme="minorHAnsi" w:hAnsiTheme="minorHAnsi" w:cstheme="minorHAnsi"/>
              </w:rPr>
              <w:t>hu</w:t>
            </w:r>
            <w:r w:rsidR="005444C9" w:rsidRPr="005444C9">
              <w:rPr>
                <w:rFonts w:asciiTheme="minorHAnsi" w:hAnsiTheme="minorHAnsi" w:cstheme="minorHAnsi"/>
              </w:rPr>
              <w:t>r</w:t>
            </w:r>
            <w:r w:rsidR="009A174A" w:rsidRPr="005444C9">
              <w:rPr>
                <w:rFonts w:asciiTheme="minorHAnsi" w:hAnsiTheme="minorHAnsi" w:cstheme="minorHAnsi"/>
              </w:rPr>
              <w:t xml:space="preserve">ch at the </w:t>
            </w:r>
            <w:r w:rsidR="005444C9" w:rsidRPr="005444C9">
              <w:rPr>
                <w:rFonts w:asciiTheme="minorHAnsi" w:hAnsiTheme="minorHAnsi" w:cstheme="minorHAnsi"/>
              </w:rPr>
              <w:t>P</w:t>
            </w:r>
            <w:r w:rsidR="009A174A" w:rsidRPr="005444C9">
              <w:rPr>
                <w:rFonts w:asciiTheme="minorHAnsi" w:hAnsiTheme="minorHAnsi" w:cstheme="minorHAnsi"/>
              </w:rPr>
              <w:t>ark, Santiam</w:t>
            </w:r>
            <w:r w:rsidR="005444C9" w:rsidRPr="005444C9">
              <w:rPr>
                <w:rFonts w:asciiTheme="minorHAnsi" w:hAnsiTheme="minorHAnsi" w:cstheme="minorHAnsi"/>
              </w:rPr>
              <w:t xml:space="preserve"> Hospital</w:t>
            </w:r>
            <w:r w:rsidR="009A174A" w:rsidRPr="005444C9">
              <w:rPr>
                <w:rFonts w:asciiTheme="minorHAnsi" w:hAnsiTheme="minorHAnsi" w:cstheme="minorHAnsi"/>
              </w:rPr>
              <w:t xml:space="preserve">, </w:t>
            </w:r>
            <w:r w:rsidR="005444C9" w:rsidRPr="005444C9">
              <w:rPr>
                <w:rFonts w:asciiTheme="minorHAnsi" w:hAnsiTheme="minorHAnsi" w:cstheme="minorHAnsi"/>
              </w:rPr>
              <w:t>S</w:t>
            </w:r>
            <w:r w:rsidR="009A174A" w:rsidRPr="005444C9">
              <w:rPr>
                <w:rFonts w:asciiTheme="minorHAnsi" w:hAnsiTheme="minorHAnsi" w:cstheme="minorHAnsi"/>
              </w:rPr>
              <w:t xml:space="preserve">oaring </w:t>
            </w:r>
            <w:r w:rsidR="005444C9" w:rsidRPr="005444C9">
              <w:rPr>
                <w:rFonts w:asciiTheme="minorHAnsi" w:hAnsiTheme="minorHAnsi" w:cstheme="minorHAnsi"/>
              </w:rPr>
              <w:t>H</w:t>
            </w:r>
            <w:r w:rsidR="009A174A" w:rsidRPr="005444C9">
              <w:rPr>
                <w:rFonts w:asciiTheme="minorHAnsi" w:hAnsiTheme="minorHAnsi" w:cstheme="minorHAnsi"/>
              </w:rPr>
              <w:t xml:space="preserve">eights, </w:t>
            </w:r>
            <w:r w:rsidR="005444C9" w:rsidRPr="005444C9">
              <w:rPr>
                <w:rFonts w:asciiTheme="minorHAnsi" w:hAnsiTheme="minorHAnsi" w:cstheme="minorHAnsi"/>
              </w:rPr>
              <w:t>C</w:t>
            </w:r>
            <w:r w:rsidR="009A174A" w:rsidRPr="005444C9">
              <w:rPr>
                <w:rFonts w:asciiTheme="minorHAnsi" w:hAnsiTheme="minorHAnsi" w:cstheme="minorHAnsi"/>
              </w:rPr>
              <w:t xml:space="preserve">atholic </w:t>
            </w:r>
            <w:r w:rsidR="005444C9" w:rsidRPr="005444C9">
              <w:rPr>
                <w:rFonts w:asciiTheme="minorHAnsi" w:hAnsiTheme="minorHAnsi" w:cstheme="minorHAnsi"/>
              </w:rPr>
              <w:t>C</w:t>
            </w:r>
            <w:r w:rsidR="009A174A" w:rsidRPr="005444C9">
              <w:rPr>
                <w:rFonts w:asciiTheme="minorHAnsi" w:hAnsiTheme="minorHAnsi" w:cstheme="minorHAnsi"/>
              </w:rPr>
              <w:t xml:space="preserve">ommunity </w:t>
            </w:r>
            <w:r w:rsidR="005444C9" w:rsidRPr="005444C9">
              <w:rPr>
                <w:rFonts w:asciiTheme="minorHAnsi" w:hAnsiTheme="minorHAnsi" w:cstheme="minorHAnsi"/>
              </w:rPr>
              <w:t>S</w:t>
            </w:r>
            <w:r w:rsidR="009A174A" w:rsidRPr="005444C9">
              <w:rPr>
                <w:rFonts w:asciiTheme="minorHAnsi" w:hAnsiTheme="minorHAnsi" w:cstheme="minorHAnsi"/>
              </w:rPr>
              <w:t xml:space="preserve">ervices, </w:t>
            </w:r>
            <w:r w:rsidR="005444C9" w:rsidRPr="005444C9">
              <w:rPr>
                <w:rFonts w:asciiTheme="minorHAnsi" w:hAnsiTheme="minorHAnsi" w:cstheme="minorHAnsi"/>
              </w:rPr>
              <w:t>and P</w:t>
            </w:r>
            <w:r w:rsidR="009A174A" w:rsidRPr="005444C9">
              <w:rPr>
                <w:rFonts w:asciiTheme="minorHAnsi" w:hAnsiTheme="minorHAnsi" w:cstheme="minorHAnsi"/>
              </w:rPr>
              <w:t>oder)</w:t>
            </w:r>
            <w:r>
              <w:rPr>
                <w:rFonts w:asciiTheme="minorHAnsi" w:hAnsiTheme="minorHAnsi" w:cstheme="minorHAnsi"/>
              </w:rPr>
              <w:t xml:space="preserve">, all </w:t>
            </w:r>
            <w:r w:rsidR="009A174A" w:rsidRPr="005444C9">
              <w:rPr>
                <w:rFonts w:asciiTheme="minorHAnsi" w:hAnsiTheme="minorHAnsi" w:cstheme="minorHAnsi"/>
              </w:rPr>
              <w:t xml:space="preserve">providing </w:t>
            </w:r>
            <w:r w:rsidR="005444C9" w:rsidRPr="005444C9">
              <w:rPr>
                <w:rFonts w:asciiTheme="minorHAnsi" w:hAnsiTheme="minorHAnsi" w:cstheme="minorHAnsi"/>
              </w:rPr>
              <w:t xml:space="preserve">services </w:t>
            </w:r>
            <w:r w:rsidR="00DE3ED8">
              <w:rPr>
                <w:rFonts w:asciiTheme="minorHAnsi" w:hAnsiTheme="minorHAnsi" w:cstheme="minorHAnsi"/>
              </w:rPr>
              <w:t xml:space="preserve">to increase access </w:t>
            </w:r>
            <w:r w:rsidR="005444C9" w:rsidRPr="005444C9">
              <w:rPr>
                <w:rFonts w:asciiTheme="minorHAnsi" w:hAnsiTheme="minorHAnsi" w:cstheme="minorHAnsi"/>
              </w:rPr>
              <w:t>for addiction treatment.</w:t>
            </w:r>
          </w:p>
          <w:p w14:paraId="7B7B119F" w14:textId="02118251" w:rsidR="005444C9" w:rsidRPr="005444C9" w:rsidRDefault="005277FA" w:rsidP="005840B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r w:rsidR="005444C9" w:rsidRPr="005444C9">
              <w:rPr>
                <w:rFonts w:asciiTheme="minorHAnsi" w:hAnsiTheme="minorHAnsi" w:cstheme="minorHAnsi"/>
              </w:rPr>
              <w:t xml:space="preserve">Wellness </w:t>
            </w:r>
            <w:r>
              <w:rPr>
                <w:rFonts w:asciiTheme="minorHAnsi" w:hAnsiTheme="minorHAnsi" w:cstheme="minorHAnsi"/>
              </w:rPr>
              <w:t>V</w:t>
            </w:r>
            <w:r w:rsidR="005444C9" w:rsidRPr="005444C9">
              <w:rPr>
                <w:rFonts w:asciiTheme="minorHAnsi" w:hAnsiTheme="minorHAnsi" w:cstheme="minorHAnsi"/>
              </w:rPr>
              <w:t>an is continuing to go to Mill City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E3ED8">
              <w:rPr>
                <w:rFonts w:asciiTheme="minorHAnsi" w:hAnsiTheme="minorHAnsi" w:cstheme="minorHAnsi"/>
              </w:rPr>
              <w:t xml:space="preserve">1x each week </w:t>
            </w:r>
            <w:r>
              <w:rPr>
                <w:rFonts w:asciiTheme="minorHAnsi" w:hAnsiTheme="minorHAnsi" w:cstheme="minorHAnsi"/>
              </w:rPr>
              <w:t>with an</w:t>
            </w:r>
            <w:r w:rsidR="005444C9" w:rsidRPr="005444C9">
              <w:rPr>
                <w:rFonts w:asciiTheme="minorHAnsi" w:hAnsiTheme="minorHAnsi" w:cstheme="minorHAnsi"/>
              </w:rPr>
              <w:t xml:space="preserve"> </w:t>
            </w:r>
            <w:r w:rsidR="00DE3ED8">
              <w:rPr>
                <w:rFonts w:asciiTheme="minorHAnsi" w:hAnsiTheme="minorHAnsi" w:cstheme="minorHAnsi"/>
              </w:rPr>
              <w:t>additional</w:t>
            </w:r>
            <w:r w:rsidR="005444C9" w:rsidRPr="005444C9">
              <w:rPr>
                <w:rFonts w:asciiTheme="minorHAnsi" w:hAnsiTheme="minorHAnsi" w:cstheme="minorHAnsi"/>
              </w:rPr>
              <w:t xml:space="preserve"> </w:t>
            </w:r>
            <w:r w:rsidR="00DE3ED8">
              <w:rPr>
                <w:rFonts w:asciiTheme="minorHAnsi" w:hAnsiTheme="minorHAnsi" w:cstheme="minorHAnsi"/>
              </w:rPr>
              <w:t>location,</w:t>
            </w:r>
            <w:r w:rsidR="005444C9" w:rsidRPr="005444C9">
              <w:rPr>
                <w:rFonts w:asciiTheme="minorHAnsi" w:hAnsiTheme="minorHAnsi" w:cstheme="minorHAnsi"/>
              </w:rPr>
              <w:t xml:space="preserve"> at Santiam Outreach </w:t>
            </w:r>
            <w:r w:rsidR="00DE3ED8">
              <w:rPr>
                <w:rFonts w:asciiTheme="minorHAnsi" w:hAnsiTheme="minorHAnsi" w:cstheme="minorHAnsi"/>
              </w:rPr>
              <w:t xml:space="preserve">Community </w:t>
            </w:r>
            <w:r>
              <w:rPr>
                <w:rFonts w:asciiTheme="minorHAnsi" w:hAnsiTheme="minorHAnsi" w:cstheme="minorHAnsi"/>
              </w:rPr>
              <w:t>C</w:t>
            </w:r>
            <w:r w:rsidR="005444C9" w:rsidRPr="005444C9">
              <w:rPr>
                <w:rFonts w:asciiTheme="minorHAnsi" w:hAnsiTheme="minorHAnsi" w:cstheme="minorHAnsi"/>
              </w:rPr>
              <w:t xml:space="preserve">enter to provide </w:t>
            </w:r>
            <w:r>
              <w:rPr>
                <w:rFonts w:asciiTheme="minorHAnsi" w:hAnsiTheme="minorHAnsi" w:cstheme="minorHAnsi"/>
              </w:rPr>
              <w:t>a</w:t>
            </w:r>
            <w:r w:rsidR="00DE3ED8">
              <w:rPr>
                <w:rFonts w:asciiTheme="minorHAnsi" w:hAnsiTheme="minorHAnsi" w:cstheme="minorHAnsi"/>
              </w:rPr>
              <w:t>n increased</w:t>
            </w:r>
            <w:r w:rsidR="005444C9" w:rsidRPr="005444C9">
              <w:rPr>
                <w:rFonts w:asciiTheme="minorHAnsi" w:hAnsiTheme="minorHAnsi" w:cstheme="minorHAnsi"/>
              </w:rPr>
              <w:t xml:space="preserve"> presence.</w:t>
            </w:r>
          </w:p>
          <w:p w14:paraId="1B506C43" w14:textId="0BA49647" w:rsidR="005444C9" w:rsidRDefault="005444C9" w:rsidP="005840BC">
            <w:pPr>
              <w:spacing w:before="120"/>
              <w:rPr>
                <w:rFonts w:asciiTheme="minorHAnsi" w:hAnsiTheme="minorHAnsi" w:cstheme="minorHAnsi"/>
              </w:rPr>
            </w:pPr>
            <w:r w:rsidRPr="005444C9">
              <w:rPr>
                <w:rFonts w:asciiTheme="minorHAnsi" w:hAnsiTheme="minorHAnsi" w:cstheme="minorHAnsi"/>
              </w:rPr>
              <w:t>Jan 9</w:t>
            </w:r>
            <w:r w:rsidRPr="005444C9">
              <w:rPr>
                <w:rFonts w:asciiTheme="minorHAnsi" w:hAnsiTheme="minorHAnsi" w:cstheme="minorHAnsi"/>
                <w:vertAlign w:val="superscript"/>
              </w:rPr>
              <w:t>th</w:t>
            </w:r>
            <w:r w:rsidRPr="005444C9">
              <w:rPr>
                <w:rFonts w:asciiTheme="minorHAnsi" w:hAnsiTheme="minorHAnsi" w:cstheme="minorHAnsi"/>
              </w:rPr>
              <w:t xml:space="preserve">: </w:t>
            </w:r>
            <w:r w:rsidR="00DE3ED8">
              <w:rPr>
                <w:rFonts w:asciiTheme="minorHAnsi" w:hAnsiTheme="minorHAnsi" w:cstheme="minorHAnsi"/>
              </w:rPr>
              <w:t>Kick-off</w:t>
            </w:r>
            <w:r w:rsidRPr="005444C9">
              <w:rPr>
                <w:rFonts w:asciiTheme="minorHAnsi" w:hAnsiTheme="minorHAnsi" w:cstheme="minorHAnsi"/>
              </w:rPr>
              <w:t xml:space="preserve"> meeting with all the BHRN partners </w:t>
            </w:r>
            <w:r w:rsidR="005277FA">
              <w:rPr>
                <w:rFonts w:asciiTheme="minorHAnsi" w:hAnsiTheme="minorHAnsi" w:cstheme="minorHAnsi"/>
              </w:rPr>
              <w:t>(Ideal Option, Bridgeway Recovery Services, Iron Tribe Network, Pathfinders of Oregon, HIV Alliance, and MCHHS)</w:t>
            </w:r>
            <w:r w:rsidRPr="005444C9">
              <w:rPr>
                <w:rFonts w:asciiTheme="minorHAnsi" w:hAnsiTheme="minorHAnsi" w:cstheme="minorHAnsi"/>
              </w:rPr>
              <w:t>. Each agency did a presentation of services that they would now be providing utilizing the BHRN</w:t>
            </w:r>
            <w:r w:rsidR="005277FA">
              <w:rPr>
                <w:rFonts w:asciiTheme="minorHAnsi" w:hAnsiTheme="minorHAnsi" w:cstheme="minorHAnsi"/>
              </w:rPr>
              <w:t>, expanding the</w:t>
            </w:r>
            <w:r w:rsidRPr="005444C9">
              <w:rPr>
                <w:rFonts w:asciiTheme="minorHAnsi" w:hAnsiTheme="minorHAnsi" w:cstheme="minorHAnsi"/>
              </w:rPr>
              <w:t xml:space="preserve"> knowledge for referrals. They continue to meet every month to collaborate with each other.  </w:t>
            </w:r>
            <w:r w:rsidR="00F84702">
              <w:rPr>
                <w:rFonts w:asciiTheme="minorHAnsi" w:hAnsiTheme="minorHAnsi" w:cstheme="minorHAnsi"/>
              </w:rPr>
              <w:t>(</w:t>
            </w:r>
            <w:proofErr w:type="gramStart"/>
            <w:r w:rsidR="00F84702">
              <w:rPr>
                <w:rFonts w:asciiTheme="minorHAnsi" w:hAnsiTheme="minorHAnsi" w:cstheme="minorHAnsi"/>
              </w:rPr>
              <w:t>see</w:t>
            </w:r>
            <w:proofErr w:type="gramEnd"/>
            <w:r w:rsidR="00F84702">
              <w:rPr>
                <w:rFonts w:asciiTheme="minorHAnsi" w:hAnsiTheme="minorHAnsi" w:cstheme="minorHAnsi"/>
              </w:rPr>
              <w:t xml:space="preserve"> PowerPoint below for services offered)</w:t>
            </w:r>
          </w:p>
          <w:p w14:paraId="779944F9" w14:textId="79E182ED" w:rsidR="00F84702" w:rsidRPr="005444C9" w:rsidRDefault="00F84702" w:rsidP="005840B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39" w:dyaOrig="997" w14:anchorId="3B850A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2" o:title=""/>
                </v:shape>
                <o:OLEObject Type="Embed" ProgID="PowerPoint.Show.12" ShapeID="_x0000_i1025" DrawAspect="Icon" ObjectID="_1742627840" r:id="rId13"/>
              </w:object>
            </w:r>
          </w:p>
          <w:p w14:paraId="4C7B1A18" w14:textId="57FE63D0" w:rsidR="005444C9" w:rsidRPr="005444C9" w:rsidRDefault="005444C9" w:rsidP="005840BC">
            <w:pPr>
              <w:spacing w:before="120"/>
              <w:rPr>
                <w:rFonts w:asciiTheme="minorHAnsi" w:hAnsiTheme="minorHAnsi" w:cstheme="minorHAnsi"/>
              </w:rPr>
            </w:pPr>
            <w:r w:rsidRPr="005444C9">
              <w:rPr>
                <w:rFonts w:asciiTheme="minorHAnsi" w:hAnsiTheme="minorHAnsi" w:cstheme="minorHAnsi"/>
              </w:rPr>
              <w:t xml:space="preserve">Recruitments: </w:t>
            </w:r>
            <w:r w:rsidR="00DE3ED8">
              <w:rPr>
                <w:rFonts w:asciiTheme="minorHAnsi" w:hAnsiTheme="minorHAnsi" w:cstheme="minorHAnsi"/>
              </w:rPr>
              <w:t xml:space="preserve">Continuing to </w:t>
            </w:r>
            <w:proofErr w:type="gramStart"/>
            <w:r w:rsidR="00DE3ED8">
              <w:rPr>
                <w:rFonts w:asciiTheme="minorHAnsi" w:hAnsiTheme="minorHAnsi" w:cstheme="minorHAnsi"/>
              </w:rPr>
              <w:t>recruit for</w:t>
            </w:r>
            <w:proofErr w:type="gramEnd"/>
            <w:r w:rsidR="00DE3ED8">
              <w:rPr>
                <w:rFonts w:asciiTheme="minorHAnsi" w:hAnsiTheme="minorHAnsi" w:cstheme="minorHAnsi"/>
              </w:rPr>
              <w:t xml:space="preserve"> Certified Recovery Mentors for PCC and </w:t>
            </w:r>
            <w:r w:rsidR="005277FA">
              <w:rPr>
                <w:rFonts w:asciiTheme="minorHAnsi" w:hAnsiTheme="minorHAnsi" w:cstheme="minorHAnsi"/>
              </w:rPr>
              <w:t>S</w:t>
            </w:r>
            <w:r w:rsidRPr="005444C9">
              <w:rPr>
                <w:rFonts w:asciiTheme="minorHAnsi" w:hAnsiTheme="minorHAnsi" w:cstheme="minorHAnsi"/>
              </w:rPr>
              <w:t xml:space="preserve">upported </w:t>
            </w:r>
            <w:r w:rsidR="005277FA">
              <w:rPr>
                <w:rFonts w:asciiTheme="minorHAnsi" w:hAnsiTheme="minorHAnsi" w:cstheme="minorHAnsi"/>
              </w:rPr>
              <w:t>E</w:t>
            </w:r>
            <w:r w:rsidRPr="005444C9">
              <w:rPr>
                <w:rFonts w:asciiTheme="minorHAnsi" w:hAnsiTheme="minorHAnsi" w:cstheme="minorHAnsi"/>
              </w:rPr>
              <w:t xml:space="preserve">mployment </w:t>
            </w:r>
            <w:r w:rsidR="005277FA">
              <w:rPr>
                <w:rFonts w:asciiTheme="minorHAnsi" w:hAnsiTheme="minorHAnsi" w:cstheme="minorHAnsi"/>
              </w:rPr>
              <w:t>S</w:t>
            </w:r>
            <w:r w:rsidRPr="005444C9">
              <w:rPr>
                <w:rFonts w:asciiTheme="minorHAnsi" w:hAnsiTheme="minorHAnsi" w:cstheme="minorHAnsi"/>
              </w:rPr>
              <w:t>pecialist</w:t>
            </w:r>
            <w:r w:rsidR="00DE3ED8">
              <w:rPr>
                <w:rFonts w:asciiTheme="minorHAnsi" w:hAnsiTheme="minorHAnsi" w:cstheme="minorHAnsi"/>
              </w:rPr>
              <w:t>s</w:t>
            </w:r>
            <w:r w:rsidRPr="005444C9">
              <w:rPr>
                <w:rFonts w:asciiTheme="minorHAnsi" w:hAnsiTheme="minorHAnsi" w:cstheme="minorHAnsi"/>
              </w:rPr>
              <w:t>.</w:t>
            </w:r>
          </w:p>
          <w:p w14:paraId="42F3A043" w14:textId="689B61BE" w:rsidR="005444C9" w:rsidRPr="005444C9" w:rsidRDefault="005277FA" w:rsidP="005840B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The biggest hurdle to fill ATS recruitments is the lack of applicants. </w:t>
            </w:r>
            <w:r w:rsidR="005444C9" w:rsidRPr="005444C9">
              <w:rPr>
                <w:rFonts w:asciiTheme="minorHAnsi" w:hAnsiTheme="minorHAnsi" w:cstheme="minorHAnsi"/>
              </w:rPr>
              <w:t xml:space="preserve"> Most young people graduating prefer virtual over face-to-face. But ATS needs to be in-person.</w:t>
            </w:r>
          </w:p>
          <w:p w14:paraId="14670E36" w14:textId="50514EBB" w:rsidR="0036650C" w:rsidRDefault="005444C9" w:rsidP="005840BC">
            <w:pPr>
              <w:spacing w:before="120"/>
              <w:rPr>
                <w:rFonts w:asciiTheme="minorHAnsi" w:hAnsiTheme="minorHAnsi" w:cstheme="minorHAnsi"/>
              </w:rPr>
            </w:pPr>
            <w:r w:rsidRPr="005444C9">
              <w:rPr>
                <w:rFonts w:asciiTheme="minorHAnsi" w:hAnsiTheme="minorHAnsi" w:cstheme="minorHAnsi"/>
              </w:rPr>
              <w:t xml:space="preserve">How does the community know what is now being offered? </w:t>
            </w:r>
            <w:r w:rsidR="0036650C">
              <w:rPr>
                <w:rFonts w:asciiTheme="minorHAnsi" w:hAnsiTheme="minorHAnsi" w:cstheme="minorHAnsi"/>
              </w:rPr>
              <w:t>How do we know the access points? We go to them!</w:t>
            </w:r>
          </w:p>
          <w:p w14:paraId="29DA57BB" w14:textId="024BA979" w:rsidR="005444C9" w:rsidRDefault="005444C9" w:rsidP="005840BC">
            <w:pPr>
              <w:spacing w:before="120"/>
              <w:rPr>
                <w:rFonts w:asciiTheme="minorHAnsi" w:hAnsiTheme="minorHAnsi" w:cstheme="minorHAnsi"/>
              </w:rPr>
            </w:pPr>
            <w:r w:rsidRPr="005444C9">
              <w:rPr>
                <w:rFonts w:asciiTheme="minorHAnsi" w:hAnsiTheme="minorHAnsi" w:cstheme="minorHAnsi"/>
              </w:rPr>
              <w:t>And how can we measure what gaps still exist?</w:t>
            </w:r>
            <w:r>
              <w:rPr>
                <w:rFonts w:asciiTheme="minorHAnsi" w:hAnsiTheme="minorHAnsi" w:cstheme="minorHAnsi"/>
              </w:rPr>
              <w:t xml:space="preserve"> We need more advertising</w:t>
            </w:r>
            <w:r w:rsidR="0036650C">
              <w:rPr>
                <w:rFonts w:asciiTheme="minorHAnsi" w:hAnsiTheme="minorHAnsi" w:cstheme="minorHAnsi"/>
              </w:rPr>
              <w:t xml:space="preserve">, simple verbiage, </w:t>
            </w:r>
            <w:r w:rsidR="005277FA">
              <w:rPr>
                <w:rFonts w:asciiTheme="minorHAnsi" w:hAnsiTheme="minorHAnsi" w:cstheme="minorHAnsi"/>
              </w:rPr>
              <w:t>and easy accessibility.</w:t>
            </w:r>
          </w:p>
          <w:p w14:paraId="0472B082" w14:textId="77777777" w:rsidR="0036650C" w:rsidRDefault="0036650C" w:rsidP="005840B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Poder is doing a public relations campaign (billboards, street signs, radio spots, grocery stores, </w:t>
            </w:r>
            <w:proofErr w:type="spellStart"/>
            <w:r>
              <w:rPr>
                <w:rFonts w:asciiTheme="minorHAnsi" w:hAnsiTheme="minorHAnsi" w:cstheme="minorHAnsi"/>
              </w:rPr>
              <w:t>etc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7D59CC17" w14:textId="365B148E" w:rsidR="0036650C" w:rsidRPr="00BF7B00" w:rsidRDefault="0036650C" w:rsidP="005840BC">
            <w:pPr>
              <w:spacing w:before="120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5840BC" w:rsidRPr="00FA392D" w14:paraId="0909BE5A" w14:textId="77777777" w:rsidTr="004A4F72">
        <w:trPr>
          <w:trHeight w:val="161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33E2B" w14:textId="77777777" w:rsidR="007C25AF" w:rsidRDefault="005840BC" w:rsidP="005840B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MRSS (Mobile Response Stabilization Services) – </w:t>
            </w:r>
          </w:p>
          <w:p w14:paraId="7A543768" w14:textId="498FC487" w:rsidR="005840BC" w:rsidRPr="00956E85" w:rsidRDefault="005840BC" w:rsidP="005840BC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Ann-Marie</w:t>
            </w:r>
          </w:p>
        </w:tc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D4B53" w14:textId="64EBC1A5" w:rsidR="002264A3" w:rsidRDefault="002264A3" w:rsidP="005840B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39" w:dyaOrig="997" w14:anchorId="66306CEE">
                <v:shape id="_x0000_i1026" type="#_x0000_t75" style="width:77.25pt;height:49.5pt" o:ole="">
                  <v:imagedata r:id="rId14" o:title=""/>
                </v:shape>
                <o:OLEObject Type="Embed" ProgID="AcroExch.Document.DC" ShapeID="_x0000_i1026" DrawAspect="Icon" ObjectID="_1742627841" r:id="rId15"/>
              </w:object>
            </w:r>
            <w:r>
              <w:rPr>
                <w:rFonts w:asciiTheme="minorHAnsi" w:hAnsiTheme="minorHAnsi" w:cstheme="minorHAnsi"/>
              </w:rPr>
              <w:object w:dxaOrig="1539" w:dyaOrig="997" w14:anchorId="6E4C48C6">
                <v:shape id="_x0000_i1027" type="#_x0000_t75" style="width:77.25pt;height:49.5pt" o:ole="">
                  <v:imagedata r:id="rId16" o:title=""/>
                </v:shape>
                <o:OLEObject Type="Embed" ProgID="AcroExch.Document.DC" ShapeID="_x0000_i1027" DrawAspect="Icon" ObjectID="_1742627842" r:id="rId17"/>
              </w:object>
            </w:r>
          </w:p>
          <w:p w14:paraId="5A767CD1" w14:textId="7F90C332" w:rsidR="005840BC" w:rsidRDefault="0036650C" w:rsidP="005840B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Most people don’t know all the services we provide!</w:t>
            </w:r>
          </w:p>
          <w:p w14:paraId="13A45B88" w14:textId="42E67F78" w:rsidR="0036650C" w:rsidRDefault="0036650C" w:rsidP="005840B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PCC is pivoting to </w:t>
            </w:r>
            <w:r w:rsidR="00B20094">
              <w:rPr>
                <w:rFonts w:asciiTheme="minorHAnsi" w:hAnsiTheme="minorHAnsi" w:cstheme="minorHAnsi"/>
              </w:rPr>
              <w:t>focus on keeping</w:t>
            </w:r>
            <w:r>
              <w:rPr>
                <w:rFonts w:asciiTheme="minorHAnsi" w:hAnsiTheme="minorHAnsi" w:cstheme="minorHAnsi"/>
              </w:rPr>
              <w:t xml:space="preserve"> QMHP imbedded with law enforcement. </w:t>
            </w:r>
          </w:p>
          <w:p w14:paraId="5FE4A5DB" w14:textId="0080C1BB" w:rsidR="00E523A1" w:rsidRDefault="00E523A1" w:rsidP="005840B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YFCS was created 7 years ago. (</w:t>
            </w:r>
            <w:proofErr w:type="gramStart"/>
            <w:r>
              <w:rPr>
                <w:rFonts w:asciiTheme="minorHAnsi" w:hAnsiTheme="minorHAnsi" w:cstheme="minorHAnsi"/>
              </w:rPr>
              <w:t>youth</w:t>
            </w:r>
            <w:proofErr w:type="gramEnd"/>
            <w:r>
              <w:rPr>
                <w:rFonts w:asciiTheme="minorHAnsi" w:hAnsiTheme="minorHAnsi" w:cstheme="minorHAnsi"/>
              </w:rPr>
              <w:t xml:space="preserve"> crisis service)</w:t>
            </w:r>
          </w:p>
          <w:p w14:paraId="07886B46" w14:textId="59EDEEC8" w:rsidR="00E523A1" w:rsidRDefault="00E523A1" w:rsidP="005840B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MRSS</w:t>
            </w:r>
            <w:r w:rsidR="00B20094">
              <w:rPr>
                <w:rFonts w:asciiTheme="minorHAnsi" w:hAnsiTheme="minorHAnsi" w:cstheme="minorHAnsi"/>
              </w:rPr>
              <w:t xml:space="preserve"> is</w:t>
            </w:r>
            <w:r>
              <w:rPr>
                <w:rFonts w:asciiTheme="minorHAnsi" w:hAnsiTheme="minorHAnsi" w:cstheme="minorHAnsi"/>
              </w:rPr>
              <w:t xml:space="preserve"> training staff to treat the entire life span. </w:t>
            </w:r>
          </w:p>
          <w:p w14:paraId="01B69CA6" w14:textId="1D8ECF61" w:rsidR="00E523A1" w:rsidRDefault="00E523A1" w:rsidP="005840B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Our goal is for people to come to </w:t>
            </w:r>
            <w:proofErr w:type="gramStart"/>
            <w:r>
              <w:rPr>
                <w:rFonts w:asciiTheme="minorHAnsi" w:hAnsiTheme="minorHAnsi" w:cstheme="minorHAnsi"/>
              </w:rPr>
              <w:t>US</w:t>
            </w:r>
            <w:proofErr w:type="gramEnd"/>
            <w:r>
              <w:rPr>
                <w:rFonts w:asciiTheme="minorHAnsi" w:hAnsiTheme="minorHAnsi" w:cstheme="minorHAnsi"/>
              </w:rPr>
              <w:t xml:space="preserve"> instead of the ER (wait is 4 hours if no medical issue). PCC offers food, water, </w:t>
            </w:r>
            <w:r w:rsidR="00B20094">
              <w:rPr>
                <w:rFonts w:asciiTheme="minorHAnsi" w:hAnsiTheme="minorHAnsi" w:cstheme="minorHAnsi"/>
              </w:rPr>
              <w:t xml:space="preserve">and only a </w:t>
            </w:r>
            <w:r>
              <w:rPr>
                <w:rFonts w:asciiTheme="minorHAnsi" w:hAnsiTheme="minorHAnsi" w:cstheme="minorHAnsi"/>
              </w:rPr>
              <w:t xml:space="preserve">30-minute wait time. </w:t>
            </w:r>
          </w:p>
          <w:p w14:paraId="1963240D" w14:textId="51499FC9" w:rsidR="00E523A1" w:rsidRDefault="00E523A1" w:rsidP="00E523A1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have the new </w:t>
            </w:r>
            <w:r w:rsidR="00B20094">
              <w:rPr>
                <w:rFonts w:asciiTheme="minorHAnsi" w:hAnsiTheme="minorHAnsi" w:cstheme="minorHAnsi"/>
              </w:rPr>
              <w:t xml:space="preserve">PCC </w:t>
            </w:r>
            <w:r>
              <w:rPr>
                <w:rFonts w:asciiTheme="minorHAnsi" w:hAnsiTheme="minorHAnsi" w:cstheme="minorHAnsi"/>
              </w:rPr>
              <w:t xml:space="preserve">building, </w:t>
            </w:r>
            <w:r w:rsidR="00B20094">
              <w:rPr>
                <w:rFonts w:asciiTheme="minorHAnsi" w:hAnsiTheme="minorHAnsi" w:cstheme="minorHAnsi"/>
              </w:rPr>
              <w:t xml:space="preserve">but it </w:t>
            </w:r>
            <w:r>
              <w:rPr>
                <w:rFonts w:asciiTheme="minorHAnsi" w:hAnsiTheme="minorHAnsi" w:cstheme="minorHAnsi"/>
              </w:rPr>
              <w:t xml:space="preserve">still needs work. Our new building will have separate </w:t>
            </w:r>
            <w:proofErr w:type="gramStart"/>
            <w:r>
              <w:rPr>
                <w:rFonts w:asciiTheme="minorHAnsi" w:hAnsiTheme="minorHAnsi" w:cstheme="minorHAnsi"/>
              </w:rPr>
              <w:t>entrance</w:t>
            </w:r>
            <w:proofErr w:type="gramEnd"/>
            <w:r>
              <w:rPr>
                <w:rFonts w:asciiTheme="minorHAnsi" w:hAnsiTheme="minorHAnsi" w:cstheme="minorHAnsi"/>
              </w:rPr>
              <w:t xml:space="preserve"> for families, away from adults.</w:t>
            </w:r>
          </w:p>
          <w:p w14:paraId="15AB5E87" w14:textId="77777777" w:rsidR="00B20094" w:rsidRDefault="00E523A1" w:rsidP="00E523A1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Navigators have been hired and are at work! Their job is to find barriers stopping </w:t>
            </w:r>
            <w:r w:rsidR="00B20094">
              <w:rPr>
                <w:rFonts w:asciiTheme="minorHAnsi" w:hAnsiTheme="minorHAnsi" w:cstheme="minorHAnsi"/>
              </w:rPr>
              <w:t>those in crisis from</w:t>
            </w:r>
            <w:r>
              <w:rPr>
                <w:rFonts w:asciiTheme="minorHAnsi" w:hAnsiTheme="minorHAnsi" w:cstheme="minorHAnsi"/>
              </w:rPr>
              <w:t xml:space="preserve"> getting help. Scared to be alone? We will go</w:t>
            </w:r>
            <w:r w:rsidR="00B20094">
              <w:rPr>
                <w:rFonts w:asciiTheme="minorHAnsi" w:hAnsiTheme="minorHAnsi" w:cstheme="minorHAnsi"/>
              </w:rPr>
              <w:t xml:space="preserve"> with you</w:t>
            </w:r>
            <w:r>
              <w:rPr>
                <w:rFonts w:asciiTheme="minorHAnsi" w:hAnsiTheme="minorHAnsi" w:cstheme="minorHAnsi"/>
              </w:rPr>
              <w:t xml:space="preserve">. Can’t find a ride? We will drive you.  </w:t>
            </w:r>
          </w:p>
          <w:p w14:paraId="79DF209D" w14:textId="234B2A88" w:rsidR="00E523A1" w:rsidRDefault="00E523A1" w:rsidP="00E523A1">
            <w:pPr>
              <w:spacing w:before="120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Have</w:t>
            </w:r>
            <w:proofErr w:type="gramEnd"/>
            <w:r>
              <w:rPr>
                <w:rFonts w:asciiTheme="minorHAnsi" w:hAnsiTheme="minorHAnsi" w:cstheme="minorHAnsi"/>
              </w:rPr>
              <w:t xml:space="preserve"> someone in crisis? Just call PCC and they will pair you with a Navigator. </w:t>
            </w:r>
          </w:p>
          <w:p w14:paraId="1EE56AC2" w14:textId="165DE9FF" w:rsidR="00E523A1" w:rsidRDefault="00E523A1" w:rsidP="00E523A1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988 </w:t>
            </w:r>
            <w:r w:rsidR="000715FF">
              <w:rPr>
                <w:rFonts w:asciiTheme="minorHAnsi" w:hAnsiTheme="minorHAnsi" w:cstheme="minorHAnsi"/>
              </w:rPr>
              <w:t>will send those in crisis</w:t>
            </w:r>
            <w:r>
              <w:rPr>
                <w:rFonts w:asciiTheme="minorHAnsi" w:hAnsiTheme="minorHAnsi" w:cstheme="minorHAnsi"/>
              </w:rPr>
              <w:t xml:space="preserve"> to PCC to create a service plan and pair </w:t>
            </w:r>
            <w:r w:rsidR="000715FF">
              <w:rPr>
                <w:rFonts w:asciiTheme="minorHAnsi" w:hAnsiTheme="minorHAnsi" w:cstheme="minorHAnsi"/>
              </w:rPr>
              <w:t>them</w:t>
            </w:r>
            <w:r>
              <w:rPr>
                <w:rFonts w:asciiTheme="minorHAnsi" w:hAnsiTheme="minorHAnsi" w:cstheme="minorHAnsi"/>
              </w:rPr>
              <w:t xml:space="preserve"> with a Navigator.</w:t>
            </w:r>
          </w:p>
          <w:p w14:paraId="48078C45" w14:textId="56481580" w:rsidR="00E523A1" w:rsidRDefault="00080671" w:rsidP="00E523A1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want the hybrid/co-responder model (law enforcement + QMHP) to stay in place.</w:t>
            </w:r>
          </w:p>
          <w:p w14:paraId="48CE2D29" w14:textId="09FB5E3D" w:rsidR="00E523A1" w:rsidRDefault="00080671" w:rsidP="00E523A1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With 988 doing the dispatch, they know how to address </w:t>
            </w:r>
            <w:r w:rsidR="000715FF">
              <w:rPr>
                <w:rFonts w:asciiTheme="minorHAnsi" w:hAnsiTheme="minorHAnsi" w:cstheme="minorHAnsi"/>
              </w:rPr>
              <w:t>the crisis and who specifically can help.</w:t>
            </w:r>
          </w:p>
          <w:p w14:paraId="4F7EFE4E" w14:textId="07AD105F" w:rsidR="00080671" w:rsidRDefault="00080671" w:rsidP="00E523A1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What can the committee do to help? Ann-Marie: Support the co-responder model</w:t>
            </w:r>
            <w:r w:rsidR="000715FF">
              <w:rPr>
                <w:rFonts w:asciiTheme="minorHAnsi" w:hAnsiTheme="minorHAnsi" w:cstheme="minorHAnsi"/>
              </w:rPr>
              <w:t xml:space="preserve"> and</w:t>
            </w:r>
            <w:r>
              <w:rPr>
                <w:rFonts w:asciiTheme="minorHAnsi" w:hAnsiTheme="minorHAnsi" w:cstheme="minorHAnsi"/>
              </w:rPr>
              <w:t xml:space="preserve"> get in the Legislature’s ear</w:t>
            </w:r>
            <w:r w:rsidR="000715FF">
              <w:rPr>
                <w:rFonts w:asciiTheme="minorHAnsi" w:hAnsiTheme="minorHAnsi" w:cstheme="minorHAnsi"/>
              </w:rPr>
              <w:t>. W</w:t>
            </w:r>
            <w:r>
              <w:rPr>
                <w:rFonts w:asciiTheme="minorHAnsi" w:hAnsiTheme="minorHAnsi" w:cstheme="minorHAnsi"/>
              </w:rPr>
              <w:t>e need more diversity in the staffing</w:t>
            </w:r>
            <w:r w:rsidR="000715FF">
              <w:rPr>
                <w:rFonts w:asciiTheme="minorHAnsi" w:hAnsiTheme="minorHAnsi" w:cstheme="minorHAnsi"/>
              </w:rPr>
              <w:t xml:space="preserve">. We’re </w:t>
            </w:r>
            <w:r>
              <w:rPr>
                <w:rFonts w:asciiTheme="minorHAnsi" w:hAnsiTheme="minorHAnsi" w:cstheme="minorHAnsi"/>
              </w:rPr>
              <w:t xml:space="preserve">struggling to get bilingual response. </w:t>
            </w:r>
            <w:r w:rsidR="00E018D3">
              <w:rPr>
                <w:rFonts w:asciiTheme="minorHAnsi" w:hAnsiTheme="minorHAnsi" w:cstheme="minorHAnsi"/>
              </w:rPr>
              <w:t>Update the community!</w:t>
            </w:r>
          </w:p>
          <w:p w14:paraId="490A2903" w14:textId="21683789" w:rsidR="00E018D3" w:rsidRDefault="00E018D3" w:rsidP="00E523A1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It’s all very new!</w:t>
            </w:r>
          </w:p>
          <w:p w14:paraId="72CEF7EA" w14:textId="0B6ABCE6" w:rsidR="00E523A1" w:rsidRDefault="00E523A1" w:rsidP="005840BC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523A7" w:rsidRPr="00FA392D" w14:paraId="344435E0" w14:textId="77777777" w:rsidTr="004A4F72">
        <w:trPr>
          <w:trHeight w:val="622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DAB9A" w14:textId="77777777" w:rsidR="00F523A7" w:rsidRDefault="00F523A7" w:rsidP="005840BC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39D74" w14:textId="77777777" w:rsidR="00F523A7" w:rsidRDefault="00F523A7" w:rsidP="00F523A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B571A9">
              <w:rPr>
                <w:rFonts w:asciiTheme="minorHAnsi" w:hAnsiTheme="minorHAnsi" w:cstheme="minorHAnsi"/>
                <w:b/>
                <w:bCs/>
              </w:rPr>
              <w:t>Meeting Adjourned at 1:00</w:t>
            </w:r>
            <w:r>
              <w:rPr>
                <w:rFonts w:asciiTheme="minorHAnsi" w:hAnsiTheme="minorHAnsi" w:cstheme="minorHAnsi"/>
                <w:b/>
                <w:bCs/>
              </w:rPr>
              <w:t>PM</w:t>
            </w:r>
          </w:p>
          <w:p w14:paraId="24ED0777" w14:textId="77777777" w:rsidR="00F523A7" w:rsidRDefault="00F523A7" w:rsidP="005840BC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5840BC" w:rsidRPr="00FA392D" w14:paraId="609ABDEC" w14:textId="77777777" w:rsidTr="004A4F72">
        <w:trPr>
          <w:trHeight w:val="622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D54F1" w14:textId="77777777" w:rsidR="005840BC" w:rsidRDefault="005840BC" w:rsidP="005840BC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Recruitment Process – </w:t>
            </w:r>
            <w:r>
              <w:rPr>
                <w:rFonts w:asciiTheme="minorHAnsi" w:hAnsiTheme="minorHAnsi" w:cstheme="minorHAnsi"/>
                <w:b/>
                <w:bCs/>
              </w:rPr>
              <w:t>Kristin</w:t>
            </w:r>
          </w:p>
          <w:p w14:paraId="55D83D5D" w14:textId="40C079E5" w:rsidR="002F1731" w:rsidRPr="00956E85" w:rsidRDefault="002F1731" w:rsidP="005840BC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F523A7">
              <w:rPr>
                <w:rFonts w:asciiTheme="minorHAnsi" w:hAnsiTheme="minorHAnsi" w:cstheme="minorHAnsi"/>
                <w:b/>
                <w:bCs/>
                <w:highlight w:val="yellow"/>
              </w:rPr>
              <w:t>(</w:t>
            </w:r>
            <w:proofErr w:type="gramStart"/>
            <w:r w:rsidRPr="00F523A7">
              <w:rPr>
                <w:rFonts w:asciiTheme="minorHAnsi" w:hAnsiTheme="minorHAnsi" w:cstheme="minorHAnsi"/>
                <w:b/>
                <w:bCs/>
                <w:highlight w:val="yellow"/>
              </w:rPr>
              <w:t>move</w:t>
            </w:r>
            <w:proofErr w:type="gramEnd"/>
            <w:r w:rsidRPr="00F523A7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to next meeting)</w:t>
            </w:r>
          </w:p>
        </w:tc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146EC" w14:textId="53BFD562" w:rsidR="005840BC" w:rsidRPr="00E70CF2" w:rsidRDefault="005840BC" w:rsidP="005840B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Recruitment Process – </w:t>
            </w:r>
            <w:r>
              <w:rPr>
                <w:rFonts w:asciiTheme="minorHAnsi" w:hAnsiTheme="minorHAnsi" w:cstheme="minorHAnsi"/>
                <w:b/>
                <w:bCs/>
              </w:rPr>
              <w:t>Kristin</w:t>
            </w:r>
          </w:p>
        </w:tc>
      </w:tr>
      <w:tr w:rsidR="005840BC" w:rsidRPr="00FA392D" w14:paraId="27FFD4E4" w14:textId="77777777" w:rsidTr="004A4F72">
        <w:trPr>
          <w:trHeight w:val="746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1C8CA" w14:textId="77777777" w:rsidR="005840BC" w:rsidRDefault="005840BC" w:rsidP="005840BC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Questions for the </w:t>
            </w:r>
            <w:r>
              <w:rPr>
                <w:rFonts w:asciiTheme="minorHAnsi" w:hAnsiTheme="minorHAnsi" w:cstheme="minorHAnsi"/>
                <w:b/>
                <w:bCs/>
              </w:rPr>
              <w:t>Committee</w:t>
            </w:r>
          </w:p>
          <w:p w14:paraId="760BAA2A" w14:textId="03E0C9C6" w:rsidR="002F1731" w:rsidRPr="00956E85" w:rsidRDefault="002F1731" w:rsidP="005840BC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F523A7">
              <w:rPr>
                <w:rFonts w:asciiTheme="minorHAnsi" w:hAnsiTheme="minorHAnsi" w:cstheme="minorHAnsi"/>
                <w:b/>
                <w:bCs/>
                <w:highlight w:val="yellow"/>
              </w:rPr>
              <w:t>(</w:t>
            </w:r>
            <w:proofErr w:type="gramStart"/>
            <w:r w:rsidRPr="00F523A7">
              <w:rPr>
                <w:rFonts w:asciiTheme="minorHAnsi" w:hAnsiTheme="minorHAnsi" w:cstheme="minorHAnsi"/>
                <w:b/>
                <w:bCs/>
                <w:highlight w:val="yellow"/>
              </w:rPr>
              <w:t>move</w:t>
            </w:r>
            <w:proofErr w:type="gramEnd"/>
            <w:r w:rsidRPr="00F523A7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to next meeting)</w:t>
            </w:r>
          </w:p>
        </w:tc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26C7B" w14:textId="77777777" w:rsidR="005840BC" w:rsidRDefault="005840BC" w:rsidP="005840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our purpose?</w:t>
            </w:r>
          </w:p>
          <w:p w14:paraId="45389C20" w14:textId="77777777" w:rsidR="005840BC" w:rsidRDefault="005840BC" w:rsidP="005840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do we want to accomplish in 2023?</w:t>
            </w:r>
          </w:p>
          <w:p w14:paraId="5D47D694" w14:textId="27CA519E" w:rsidR="005840BC" w:rsidRPr="00D32F8B" w:rsidRDefault="005840BC" w:rsidP="005840B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does the committee want from the County and vice versa?</w:t>
            </w:r>
          </w:p>
        </w:tc>
      </w:tr>
      <w:tr w:rsidR="00F523A7" w:rsidRPr="00FA392D" w14:paraId="4C7B4B5A" w14:textId="77777777" w:rsidTr="004A4F72">
        <w:trPr>
          <w:trHeight w:val="746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5D8BB" w14:textId="0A0C6BCB" w:rsidR="00F523A7" w:rsidRPr="00F523A7" w:rsidRDefault="00F523A7" w:rsidP="005840BC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F523A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ACTION ITEMS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/FUTURE AGENDA TOPICS</w:t>
            </w:r>
          </w:p>
        </w:tc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6B9C2" w14:textId="019FA71D" w:rsidR="00F523A7" w:rsidRPr="005444C9" w:rsidRDefault="00F523A7" w:rsidP="00F523A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5444C9">
              <w:rPr>
                <w:rFonts w:asciiTheme="minorHAnsi" w:hAnsiTheme="minorHAnsi" w:cstheme="minorHAnsi"/>
              </w:rPr>
              <w:t xml:space="preserve">Meetings </w:t>
            </w:r>
            <w:proofErr w:type="gramStart"/>
            <w:r w:rsidRPr="005444C9">
              <w:rPr>
                <w:rFonts w:asciiTheme="minorHAnsi" w:hAnsiTheme="minorHAnsi" w:cstheme="minorHAnsi"/>
              </w:rPr>
              <w:t>moved</w:t>
            </w:r>
            <w:proofErr w:type="gramEnd"/>
            <w:r w:rsidRPr="005444C9">
              <w:rPr>
                <w:rFonts w:asciiTheme="minorHAnsi" w:hAnsiTheme="minorHAnsi" w:cstheme="minorHAnsi"/>
              </w:rPr>
              <w:t xml:space="preserve"> to the 1</w:t>
            </w:r>
            <w:r w:rsidRPr="005444C9">
              <w:rPr>
                <w:rFonts w:asciiTheme="minorHAnsi" w:hAnsiTheme="minorHAnsi" w:cstheme="minorHAnsi"/>
                <w:vertAlign w:val="superscript"/>
              </w:rPr>
              <w:t>st</w:t>
            </w:r>
            <w:r w:rsidRPr="005444C9">
              <w:rPr>
                <w:rFonts w:asciiTheme="minorHAnsi" w:hAnsiTheme="minorHAnsi" w:cstheme="minorHAnsi"/>
              </w:rPr>
              <w:t xml:space="preserve"> Thursday </w:t>
            </w:r>
            <w:r w:rsidR="00B27E75">
              <w:rPr>
                <w:rFonts w:asciiTheme="minorHAnsi" w:hAnsiTheme="minorHAnsi" w:cstheme="minorHAnsi"/>
              </w:rPr>
              <w:t xml:space="preserve">of every month, </w:t>
            </w:r>
            <w:r w:rsidRPr="005444C9">
              <w:rPr>
                <w:rFonts w:asciiTheme="minorHAnsi" w:hAnsiTheme="minorHAnsi" w:cstheme="minorHAnsi"/>
              </w:rPr>
              <w:t>12:00-1</w:t>
            </w:r>
            <w:r w:rsidR="00B27E75">
              <w:rPr>
                <w:rFonts w:asciiTheme="minorHAnsi" w:hAnsiTheme="minorHAnsi" w:cstheme="minorHAnsi"/>
              </w:rPr>
              <w:t>.</w:t>
            </w:r>
          </w:p>
          <w:p w14:paraId="17C1406A" w14:textId="77777777" w:rsidR="00F523A7" w:rsidRDefault="00F523A7" w:rsidP="00F523A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the commissioners attend the next meeting?</w:t>
            </w:r>
          </w:p>
          <w:p w14:paraId="6BD0DC6D" w14:textId="77777777" w:rsidR="00F523A7" w:rsidRDefault="00F523A7" w:rsidP="00F523A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can we support the county with stopping the </w:t>
            </w:r>
            <w:proofErr w:type="gramStart"/>
            <w:r>
              <w:rPr>
                <w:rFonts w:asciiTheme="minorHAnsi" w:hAnsiTheme="minorHAnsi" w:cstheme="minorHAnsi"/>
              </w:rPr>
              <w:t>dismantle</w:t>
            </w:r>
            <w:proofErr w:type="gramEnd"/>
            <w:r>
              <w:rPr>
                <w:rFonts w:asciiTheme="minorHAnsi" w:hAnsiTheme="minorHAnsi" w:cstheme="minorHAnsi"/>
              </w:rPr>
              <w:t xml:space="preserve"> of CMS?</w:t>
            </w:r>
          </w:p>
          <w:p w14:paraId="0F084CE9" w14:textId="46A52B19" w:rsidR="00F523A7" w:rsidRDefault="00F523A7" w:rsidP="00F523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Think about who we can add to the committee! We like voices of lived experiences.</w:t>
            </w:r>
          </w:p>
        </w:tc>
      </w:tr>
    </w:tbl>
    <w:p w14:paraId="740D9FB7" w14:textId="77777777" w:rsidR="00FE539C" w:rsidRPr="00876711" w:rsidRDefault="00FE539C" w:rsidP="00FE539C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i/>
        </w:rPr>
      </w:pPr>
    </w:p>
    <w:p w14:paraId="49B526C4" w14:textId="6856C9CD" w:rsidR="00FE539C" w:rsidRPr="003F0BB1" w:rsidRDefault="00FE539C" w:rsidP="00FE539C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Cs/>
        </w:rPr>
      </w:pPr>
      <w:r w:rsidRPr="003F0BB1">
        <w:rPr>
          <w:rFonts w:asciiTheme="minorHAnsi" w:hAnsiTheme="minorHAnsi" w:cstheme="minorHAnsi"/>
          <w:b/>
          <w:iCs/>
        </w:rPr>
        <w:t xml:space="preserve">Next Meeting: </w:t>
      </w:r>
      <w:r>
        <w:rPr>
          <w:rFonts w:asciiTheme="minorHAnsi" w:hAnsiTheme="minorHAnsi" w:cstheme="minorHAnsi"/>
          <w:b/>
          <w:iCs/>
        </w:rPr>
        <w:t xml:space="preserve"> </w:t>
      </w:r>
      <w:r w:rsidR="00677936">
        <w:rPr>
          <w:rFonts w:asciiTheme="minorHAnsi" w:hAnsiTheme="minorHAnsi" w:cstheme="minorHAnsi"/>
          <w:b/>
          <w:iCs/>
        </w:rPr>
        <w:t>March 2</w:t>
      </w:r>
      <w:r w:rsidR="00677936" w:rsidRPr="00677936">
        <w:rPr>
          <w:rFonts w:asciiTheme="minorHAnsi" w:hAnsiTheme="minorHAnsi" w:cstheme="minorHAnsi"/>
          <w:b/>
          <w:iCs/>
          <w:vertAlign w:val="superscript"/>
        </w:rPr>
        <w:t>nd</w:t>
      </w:r>
      <w:r w:rsidR="00677936">
        <w:rPr>
          <w:rFonts w:asciiTheme="minorHAnsi" w:hAnsiTheme="minorHAnsi" w:cstheme="minorHAnsi"/>
          <w:b/>
          <w:iCs/>
        </w:rPr>
        <w:t>, 2023, 12:00pm-1:00pm</w:t>
      </w:r>
    </w:p>
    <w:p w14:paraId="4C2F6C33" w14:textId="0D29C67A" w:rsidR="00956E85" w:rsidRDefault="00956E85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</w:rPr>
      </w:pPr>
    </w:p>
    <w:p w14:paraId="16AFF351" w14:textId="77777777" w:rsidR="00802F4B" w:rsidRDefault="00802F4B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</w:rPr>
      </w:pPr>
    </w:p>
    <w:p w14:paraId="45F2DCC7" w14:textId="61DBE6BB" w:rsidR="00AA2A3D" w:rsidRDefault="00826BBC" w:rsidP="00744A27">
      <w:pPr>
        <w:pStyle w:val="NormalWeb"/>
        <w:spacing w:before="0" w:beforeAutospacing="0" w:after="0" w:afterAutospacing="0"/>
        <w:ind w:left="-990" w:firstLine="90"/>
        <w:contextualSpacing/>
        <w:jc w:val="center"/>
        <w:rPr>
          <w:rFonts w:asciiTheme="minorHAnsi" w:hAnsiTheme="minorHAnsi" w:cstheme="minorHAnsi"/>
          <w:i/>
        </w:rPr>
      </w:pPr>
      <w:r w:rsidRPr="00FA392D">
        <w:rPr>
          <w:rFonts w:asciiTheme="minorHAnsi" w:hAnsiTheme="minorHAnsi" w:cstheme="minorHAnsi"/>
        </w:rPr>
        <w:t xml:space="preserve">Be sure to follow MCHHS on </w:t>
      </w:r>
      <w:hyperlink r:id="rId18">
        <w:r w:rsidRPr="00FA392D">
          <w:rPr>
            <w:rFonts w:asciiTheme="minorHAnsi" w:hAnsiTheme="minorHAnsi" w:cstheme="minorHAnsi"/>
            <w:color w:val="0000FF"/>
            <w:u w:val="single" w:color="0000FF"/>
          </w:rPr>
          <w:t>Facebook</w:t>
        </w:r>
        <w:r w:rsidRPr="00FA392D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FA392D">
        <w:rPr>
          <w:rFonts w:asciiTheme="minorHAnsi" w:hAnsiTheme="minorHAnsi" w:cstheme="minorHAnsi"/>
        </w:rPr>
        <w:t xml:space="preserve">(@MarionCountyHealth) </w:t>
      </w:r>
      <w:r w:rsidRPr="00FA392D">
        <w:rPr>
          <w:rFonts w:asciiTheme="minorHAnsi" w:hAnsiTheme="minorHAnsi" w:cstheme="minorHAnsi"/>
          <w:noProof/>
          <w:spacing w:val="25"/>
        </w:rPr>
        <w:drawing>
          <wp:inline distT="0" distB="0" distL="0" distR="0" wp14:anchorId="4E8BFF8B" wp14:editId="6BD75A19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92D">
        <w:rPr>
          <w:rFonts w:asciiTheme="minorHAnsi" w:hAnsiTheme="minorHAnsi" w:cstheme="minorHAnsi"/>
        </w:rPr>
        <w:t xml:space="preserve"> and </w:t>
      </w:r>
      <w:hyperlink r:id="rId20">
        <w:r w:rsidRPr="00FA392D">
          <w:rPr>
            <w:rFonts w:asciiTheme="minorHAnsi" w:hAnsiTheme="minorHAnsi" w:cstheme="minorHAnsi"/>
            <w:color w:val="0000FF"/>
            <w:u w:val="single" w:color="0000FF"/>
          </w:rPr>
          <w:t>Twitter</w:t>
        </w:r>
        <w:r w:rsidRPr="00FA392D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FA392D">
        <w:rPr>
          <w:rFonts w:asciiTheme="minorHAnsi" w:hAnsiTheme="minorHAnsi" w:cstheme="minorHAnsi"/>
        </w:rPr>
        <w:t xml:space="preserve">(@MarionCo_Health) </w:t>
      </w:r>
      <w:r w:rsidRPr="00FA392D">
        <w:rPr>
          <w:rFonts w:asciiTheme="minorHAnsi" w:hAnsiTheme="minorHAnsi" w:cstheme="minorHAnsi"/>
          <w:noProof/>
          <w:spacing w:val="25"/>
        </w:rPr>
        <w:drawing>
          <wp:inline distT="0" distB="0" distL="0" distR="0" wp14:anchorId="3FA872C9" wp14:editId="3C484CAE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92D">
        <w:rPr>
          <w:rFonts w:asciiTheme="minorHAnsi" w:hAnsiTheme="minorHAnsi" w:cstheme="minorHAnsi"/>
        </w:rPr>
        <w:t xml:space="preserve"> to see what we're up</w:t>
      </w:r>
      <w:r w:rsidRPr="00FA392D">
        <w:rPr>
          <w:rFonts w:asciiTheme="minorHAnsi" w:hAnsiTheme="minorHAnsi" w:cstheme="minorHAnsi"/>
          <w:spacing w:val="30"/>
        </w:rPr>
        <w:t xml:space="preserve"> </w:t>
      </w:r>
      <w:r w:rsidRPr="00FA392D">
        <w:rPr>
          <w:rFonts w:asciiTheme="minorHAnsi" w:hAnsiTheme="minorHAnsi" w:cstheme="minorHAnsi"/>
        </w:rPr>
        <w:t>to!</w:t>
      </w:r>
    </w:p>
    <w:sectPr w:rsidR="00AA2A3D" w:rsidSect="00744A27">
      <w:headerReference w:type="default" r:id="rId22"/>
      <w:footerReference w:type="even" r:id="rId23"/>
      <w:footerReference w:type="default" r:id="rId24"/>
      <w:pgSz w:w="15840" w:h="12240" w:orient="landscape" w:code="1"/>
      <w:pgMar w:top="432" w:right="907" w:bottom="432" w:left="23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F7C7" w14:textId="77777777" w:rsidR="00D80A6C" w:rsidRDefault="00D80A6C">
      <w:r>
        <w:separator/>
      </w:r>
    </w:p>
  </w:endnote>
  <w:endnote w:type="continuationSeparator" w:id="0">
    <w:p w14:paraId="029E0005" w14:textId="77777777" w:rsidR="00D80A6C" w:rsidRDefault="00D8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A5F2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D51BA4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A479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7C9A49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3437C4AD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5A80F8BD" w14:textId="77777777" w:rsidR="00101D38" w:rsidRDefault="00101D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56B0" w14:textId="77777777" w:rsidR="00D80A6C" w:rsidRDefault="00D80A6C">
      <w:r>
        <w:separator/>
      </w:r>
    </w:p>
  </w:footnote>
  <w:footnote w:type="continuationSeparator" w:id="0">
    <w:p w14:paraId="49A52983" w14:textId="77777777" w:rsidR="00D80A6C" w:rsidRDefault="00D80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238A" w14:textId="51D75F33" w:rsidR="00101D38" w:rsidRDefault="00000000">
    <w:pPr>
      <w:pStyle w:val="Header"/>
    </w:pPr>
    <w:sdt>
      <w:sdtPr>
        <w:id w:val="-368530021"/>
        <w:docPartObj>
          <w:docPartGallery w:val="Watermarks"/>
          <w:docPartUnique/>
        </w:docPartObj>
      </w:sdtPr>
      <w:sdtContent/>
    </w:sdt>
    <w:r w:rsidR="00101D38">
      <w:ptab w:relativeTo="margin" w:alignment="center" w:leader="none"/>
    </w:r>
    <w:r w:rsidR="00912E6F">
      <w:rPr>
        <w:rFonts w:asciiTheme="minorHAnsi" w:hAnsiTheme="minorHAnsi"/>
        <w:b/>
        <w:sz w:val="28"/>
        <w:szCs w:val="28"/>
      </w:rPr>
      <w:t>Minutes</w:t>
    </w:r>
    <w:r w:rsidR="00706A64">
      <w:rPr>
        <w:rFonts w:asciiTheme="minorHAnsi" w:hAnsiTheme="minorHAnsi"/>
        <w:b/>
        <w:sz w:val="28"/>
        <w:szCs w:val="28"/>
      </w:rPr>
      <w:t xml:space="preserve"> </w:t>
    </w:r>
    <w:r w:rsidR="00101D3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8454DD3"/>
    <w:multiLevelType w:val="hybridMultilevel"/>
    <w:tmpl w:val="E1E0D7A0"/>
    <w:lvl w:ilvl="0" w:tplc="EDE296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A6E81"/>
    <w:multiLevelType w:val="hybridMultilevel"/>
    <w:tmpl w:val="27205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20F9D"/>
    <w:multiLevelType w:val="hybridMultilevel"/>
    <w:tmpl w:val="66A8B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08BE"/>
    <w:multiLevelType w:val="hybridMultilevel"/>
    <w:tmpl w:val="47BA1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23764"/>
    <w:multiLevelType w:val="hybridMultilevel"/>
    <w:tmpl w:val="62A6DF92"/>
    <w:lvl w:ilvl="0" w:tplc="0409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6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155765">
    <w:abstractNumId w:val="38"/>
  </w:num>
  <w:num w:numId="2" w16cid:durableId="543759563">
    <w:abstractNumId w:val="39"/>
  </w:num>
  <w:num w:numId="3" w16cid:durableId="1361391019">
    <w:abstractNumId w:val="24"/>
  </w:num>
  <w:num w:numId="4" w16cid:durableId="1181045050">
    <w:abstractNumId w:val="31"/>
  </w:num>
  <w:num w:numId="5" w16cid:durableId="1050769012">
    <w:abstractNumId w:val="22"/>
  </w:num>
  <w:num w:numId="6" w16cid:durableId="498467417">
    <w:abstractNumId w:val="4"/>
  </w:num>
  <w:num w:numId="7" w16cid:durableId="328604260">
    <w:abstractNumId w:val="16"/>
  </w:num>
  <w:num w:numId="8" w16cid:durableId="550575839">
    <w:abstractNumId w:val="44"/>
  </w:num>
  <w:num w:numId="9" w16cid:durableId="1207137771">
    <w:abstractNumId w:val="21"/>
  </w:num>
  <w:num w:numId="10" w16cid:durableId="1791631988">
    <w:abstractNumId w:val="28"/>
  </w:num>
  <w:num w:numId="11" w16cid:durableId="1312368349">
    <w:abstractNumId w:val="1"/>
  </w:num>
  <w:num w:numId="12" w16cid:durableId="1821920043">
    <w:abstractNumId w:val="37"/>
  </w:num>
  <w:num w:numId="13" w16cid:durableId="680395787">
    <w:abstractNumId w:val="35"/>
  </w:num>
  <w:num w:numId="14" w16cid:durableId="1366520743">
    <w:abstractNumId w:val="11"/>
  </w:num>
  <w:num w:numId="15" w16cid:durableId="648287877">
    <w:abstractNumId w:val="20"/>
  </w:num>
  <w:num w:numId="16" w16cid:durableId="1602183270">
    <w:abstractNumId w:val="32"/>
  </w:num>
  <w:num w:numId="17" w16cid:durableId="1148278392">
    <w:abstractNumId w:val="40"/>
  </w:num>
  <w:num w:numId="18" w16cid:durableId="238370193">
    <w:abstractNumId w:val="6"/>
  </w:num>
  <w:num w:numId="19" w16cid:durableId="704865670">
    <w:abstractNumId w:val="41"/>
  </w:num>
  <w:num w:numId="20" w16cid:durableId="439952050">
    <w:abstractNumId w:val="2"/>
  </w:num>
  <w:num w:numId="21" w16cid:durableId="1081176774">
    <w:abstractNumId w:val="17"/>
  </w:num>
  <w:num w:numId="22" w16cid:durableId="1149177404">
    <w:abstractNumId w:val="5"/>
  </w:num>
  <w:num w:numId="23" w16cid:durableId="1948847877">
    <w:abstractNumId w:val="43"/>
  </w:num>
  <w:num w:numId="24" w16cid:durableId="281696748">
    <w:abstractNumId w:val="36"/>
  </w:num>
  <w:num w:numId="25" w16cid:durableId="780304245">
    <w:abstractNumId w:val="23"/>
  </w:num>
  <w:num w:numId="26" w16cid:durableId="991912961">
    <w:abstractNumId w:val="3"/>
  </w:num>
  <w:num w:numId="27" w16cid:durableId="775491130">
    <w:abstractNumId w:val="15"/>
  </w:num>
  <w:num w:numId="28" w16cid:durableId="639074104">
    <w:abstractNumId w:val="34"/>
  </w:num>
  <w:num w:numId="29" w16cid:durableId="1691953370">
    <w:abstractNumId w:val="18"/>
  </w:num>
  <w:num w:numId="30" w16cid:durableId="102699174">
    <w:abstractNumId w:val="12"/>
  </w:num>
  <w:num w:numId="31" w16cid:durableId="432482499">
    <w:abstractNumId w:val="27"/>
  </w:num>
  <w:num w:numId="32" w16cid:durableId="1191531215">
    <w:abstractNumId w:val="10"/>
  </w:num>
  <w:num w:numId="33" w16cid:durableId="1300262403">
    <w:abstractNumId w:val="46"/>
  </w:num>
  <w:num w:numId="34" w16cid:durableId="1198276443">
    <w:abstractNumId w:val="26"/>
  </w:num>
  <w:num w:numId="35" w16cid:durableId="328824889">
    <w:abstractNumId w:val="29"/>
  </w:num>
  <w:num w:numId="36" w16cid:durableId="403257130">
    <w:abstractNumId w:val="30"/>
  </w:num>
  <w:num w:numId="37" w16cid:durableId="1532449416">
    <w:abstractNumId w:val="19"/>
  </w:num>
  <w:num w:numId="38" w16cid:durableId="945648737">
    <w:abstractNumId w:val="0"/>
  </w:num>
  <w:num w:numId="39" w16cid:durableId="1984315034">
    <w:abstractNumId w:val="9"/>
  </w:num>
  <w:num w:numId="40" w16cid:durableId="2092384835">
    <w:abstractNumId w:val="14"/>
  </w:num>
  <w:num w:numId="41" w16cid:durableId="271473169">
    <w:abstractNumId w:val="13"/>
  </w:num>
  <w:num w:numId="42" w16cid:durableId="255673365">
    <w:abstractNumId w:val="42"/>
  </w:num>
  <w:num w:numId="43" w16cid:durableId="2067949531">
    <w:abstractNumId w:val="25"/>
  </w:num>
  <w:num w:numId="44" w16cid:durableId="1709791831">
    <w:abstractNumId w:val="8"/>
  </w:num>
  <w:num w:numId="45" w16cid:durableId="972178373">
    <w:abstractNumId w:val="45"/>
  </w:num>
  <w:num w:numId="46" w16cid:durableId="1916938394">
    <w:abstractNumId w:val="33"/>
  </w:num>
  <w:num w:numId="47" w16cid:durableId="651065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5D3B"/>
    <w:rsid w:val="0001650E"/>
    <w:rsid w:val="00022952"/>
    <w:rsid w:val="00022B84"/>
    <w:rsid w:val="0002576D"/>
    <w:rsid w:val="00030908"/>
    <w:rsid w:val="00032FF6"/>
    <w:rsid w:val="00035CCD"/>
    <w:rsid w:val="000400C2"/>
    <w:rsid w:val="00047E9C"/>
    <w:rsid w:val="000501FC"/>
    <w:rsid w:val="0005089C"/>
    <w:rsid w:val="000547B1"/>
    <w:rsid w:val="00057E35"/>
    <w:rsid w:val="0006170D"/>
    <w:rsid w:val="00063573"/>
    <w:rsid w:val="00063963"/>
    <w:rsid w:val="000715FF"/>
    <w:rsid w:val="00072352"/>
    <w:rsid w:val="00074B4E"/>
    <w:rsid w:val="00074E17"/>
    <w:rsid w:val="00076A31"/>
    <w:rsid w:val="00080671"/>
    <w:rsid w:val="00080FB3"/>
    <w:rsid w:val="000813E7"/>
    <w:rsid w:val="000836E9"/>
    <w:rsid w:val="00085985"/>
    <w:rsid w:val="000869DF"/>
    <w:rsid w:val="00090C0C"/>
    <w:rsid w:val="00091730"/>
    <w:rsid w:val="00092AC3"/>
    <w:rsid w:val="00093906"/>
    <w:rsid w:val="000A23F4"/>
    <w:rsid w:val="000A44D6"/>
    <w:rsid w:val="000A4EBC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1743"/>
    <w:rsid w:val="000D25F2"/>
    <w:rsid w:val="000D321C"/>
    <w:rsid w:val="000D3C96"/>
    <w:rsid w:val="000D4B53"/>
    <w:rsid w:val="000E3879"/>
    <w:rsid w:val="000E7699"/>
    <w:rsid w:val="000F4A4E"/>
    <w:rsid w:val="000F4D91"/>
    <w:rsid w:val="000F5CE0"/>
    <w:rsid w:val="00101D38"/>
    <w:rsid w:val="00110E91"/>
    <w:rsid w:val="00111419"/>
    <w:rsid w:val="0011181E"/>
    <w:rsid w:val="001121B2"/>
    <w:rsid w:val="001133B8"/>
    <w:rsid w:val="001146A8"/>
    <w:rsid w:val="001160E1"/>
    <w:rsid w:val="00116AA2"/>
    <w:rsid w:val="00120BEE"/>
    <w:rsid w:val="0012408F"/>
    <w:rsid w:val="00124EDE"/>
    <w:rsid w:val="00127AB8"/>
    <w:rsid w:val="00131D8F"/>
    <w:rsid w:val="001341A1"/>
    <w:rsid w:val="00136A62"/>
    <w:rsid w:val="00141B42"/>
    <w:rsid w:val="001456A6"/>
    <w:rsid w:val="00151941"/>
    <w:rsid w:val="001527B7"/>
    <w:rsid w:val="00152EA1"/>
    <w:rsid w:val="00152EB8"/>
    <w:rsid w:val="00155B67"/>
    <w:rsid w:val="00156009"/>
    <w:rsid w:val="0016382E"/>
    <w:rsid w:val="00163CC3"/>
    <w:rsid w:val="00164FFB"/>
    <w:rsid w:val="00166C6C"/>
    <w:rsid w:val="00170E97"/>
    <w:rsid w:val="00173A07"/>
    <w:rsid w:val="001762CC"/>
    <w:rsid w:val="001763BD"/>
    <w:rsid w:val="00176873"/>
    <w:rsid w:val="00177457"/>
    <w:rsid w:val="001808F6"/>
    <w:rsid w:val="0018207E"/>
    <w:rsid w:val="0018351D"/>
    <w:rsid w:val="00187671"/>
    <w:rsid w:val="00193A6B"/>
    <w:rsid w:val="00193AE5"/>
    <w:rsid w:val="00194834"/>
    <w:rsid w:val="001A0444"/>
    <w:rsid w:val="001A236C"/>
    <w:rsid w:val="001A2B14"/>
    <w:rsid w:val="001A47D1"/>
    <w:rsid w:val="001B13F5"/>
    <w:rsid w:val="001B4971"/>
    <w:rsid w:val="001B69AB"/>
    <w:rsid w:val="001B6BE4"/>
    <w:rsid w:val="001B7C88"/>
    <w:rsid w:val="001C063B"/>
    <w:rsid w:val="001C08DB"/>
    <w:rsid w:val="001C638E"/>
    <w:rsid w:val="001D1FE5"/>
    <w:rsid w:val="001D734B"/>
    <w:rsid w:val="001E0DAA"/>
    <w:rsid w:val="001E5276"/>
    <w:rsid w:val="001E552D"/>
    <w:rsid w:val="001E561C"/>
    <w:rsid w:val="001E5F37"/>
    <w:rsid w:val="001E6240"/>
    <w:rsid w:val="001E6D7A"/>
    <w:rsid w:val="001F46FA"/>
    <w:rsid w:val="001F5309"/>
    <w:rsid w:val="001F7E36"/>
    <w:rsid w:val="0020251E"/>
    <w:rsid w:val="00204B50"/>
    <w:rsid w:val="00204E20"/>
    <w:rsid w:val="00206A41"/>
    <w:rsid w:val="00207AFC"/>
    <w:rsid w:val="00210CBB"/>
    <w:rsid w:val="00210F96"/>
    <w:rsid w:val="00212547"/>
    <w:rsid w:val="00212F04"/>
    <w:rsid w:val="002140B6"/>
    <w:rsid w:val="00216464"/>
    <w:rsid w:val="00220D4C"/>
    <w:rsid w:val="002264A3"/>
    <w:rsid w:val="00240727"/>
    <w:rsid w:val="002451E4"/>
    <w:rsid w:val="002457C4"/>
    <w:rsid w:val="00246F10"/>
    <w:rsid w:val="00247E78"/>
    <w:rsid w:val="002563C7"/>
    <w:rsid w:val="00256465"/>
    <w:rsid w:val="00257526"/>
    <w:rsid w:val="00265767"/>
    <w:rsid w:val="002678F4"/>
    <w:rsid w:val="00273569"/>
    <w:rsid w:val="00273F2F"/>
    <w:rsid w:val="002743D7"/>
    <w:rsid w:val="00277B44"/>
    <w:rsid w:val="002912AD"/>
    <w:rsid w:val="002913E5"/>
    <w:rsid w:val="0029165E"/>
    <w:rsid w:val="002928BC"/>
    <w:rsid w:val="00294E09"/>
    <w:rsid w:val="002A5710"/>
    <w:rsid w:val="002A609F"/>
    <w:rsid w:val="002A6397"/>
    <w:rsid w:val="002A6ABE"/>
    <w:rsid w:val="002A71E7"/>
    <w:rsid w:val="002B2B61"/>
    <w:rsid w:val="002B4501"/>
    <w:rsid w:val="002C017E"/>
    <w:rsid w:val="002C05CF"/>
    <w:rsid w:val="002C0C09"/>
    <w:rsid w:val="002C24A1"/>
    <w:rsid w:val="002C285B"/>
    <w:rsid w:val="002C2F95"/>
    <w:rsid w:val="002C414E"/>
    <w:rsid w:val="002C788F"/>
    <w:rsid w:val="002D0609"/>
    <w:rsid w:val="002D080A"/>
    <w:rsid w:val="002D0B7D"/>
    <w:rsid w:val="002D0CFB"/>
    <w:rsid w:val="002D66A9"/>
    <w:rsid w:val="002F15FF"/>
    <w:rsid w:val="002F1731"/>
    <w:rsid w:val="002F1B19"/>
    <w:rsid w:val="002F4312"/>
    <w:rsid w:val="002F4933"/>
    <w:rsid w:val="0030611D"/>
    <w:rsid w:val="00306E83"/>
    <w:rsid w:val="00312631"/>
    <w:rsid w:val="00312DE4"/>
    <w:rsid w:val="0031382A"/>
    <w:rsid w:val="00316965"/>
    <w:rsid w:val="00320423"/>
    <w:rsid w:val="00321CCA"/>
    <w:rsid w:val="00321F84"/>
    <w:rsid w:val="00322140"/>
    <w:rsid w:val="003222AC"/>
    <w:rsid w:val="003225DD"/>
    <w:rsid w:val="00327C68"/>
    <w:rsid w:val="00330ED1"/>
    <w:rsid w:val="00333158"/>
    <w:rsid w:val="00334D70"/>
    <w:rsid w:val="00334E93"/>
    <w:rsid w:val="00334F76"/>
    <w:rsid w:val="00335F0E"/>
    <w:rsid w:val="00340F5F"/>
    <w:rsid w:val="00343241"/>
    <w:rsid w:val="003460D1"/>
    <w:rsid w:val="00347B55"/>
    <w:rsid w:val="00351C20"/>
    <w:rsid w:val="00352F01"/>
    <w:rsid w:val="00353433"/>
    <w:rsid w:val="00356312"/>
    <w:rsid w:val="0035754E"/>
    <w:rsid w:val="00357F68"/>
    <w:rsid w:val="00360F87"/>
    <w:rsid w:val="003619CE"/>
    <w:rsid w:val="0036650C"/>
    <w:rsid w:val="00367667"/>
    <w:rsid w:val="003710D0"/>
    <w:rsid w:val="00372CA7"/>
    <w:rsid w:val="003740D3"/>
    <w:rsid w:val="00375ED4"/>
    <w:rsid w:val="00376AB8"/>
    <w:rsid w:val="00376D46"/>
    <w:rsid w:val="003811F3"/>
    <w:rsid w:val="00383209"/>
    <w:rsid w:val="003852F2"/>
    <w:rsid w:val="0038699B"/>
    <w:rsid w:val="003910CA"/>
    <w:rsid w:val="003974D6"/>
    <w:rsid w:val="003A2E2E"/>
    <w:rsid w:val="003A55F4"/>
    <w:rsid w:val="003A6FE1"/>
    <w:rsid w:val="003A6FFE"/>
    <w:rsid w:val="003A75C3"/>
    <w:rsid w:val="003B04E5"/>
    <w:rsid w:val="003B1A04"/>
    <w:rsid w:val="003B4039"/>
    <w:rsid w:val="003B4191"/>
    <w:rsid w:val="003B51F2"/>
    <w:rsid w:val="003C2119"/>
    <w:rsid w:val="003D0B78"/>
    <w:rsid w:val="003D480F"/>
    <w:rsid w:val="003E3974"/>
    <w:rsid w:val="003E4017"/>
    <w:rsid w:val="003E4D46"/>
    <w:rsid w:val="003E7696"/>
    <w:rsid w:val="003F1ACC"/>
    <w:rsid w:val="003F3E1B"/>
    <w:rsid w:val="003F3ED5"/>
    <w:rsid w:val="003F3FC5"/>
    <w:rsid w:val="003F429D"/>
    <w:rsid w:val="003F59FC"/>
    <w:rsid w:val="00400467"/>
    <w:rsid w:val="004008E0"/>
    <w:rsid w:val="00402F77"/>
    <w:rsid w:val="004056BE"/>
    <w:rsid w:val="0040618E"/>
    <w:rsid w:val="00411774"/>
    <w:rsid w:val="00412908"/>
    <w:rsid w:val="0042050D"/>
    <w:rsid w:val="00421D5F"/>
    <w:rsid w:val="004256B4"/>
    <w:rsid w:val="00425F00"/>
    <w:rsid w:val="00427AC5"/>
    <w:rsid w:val="00435050"/>
    <w:rsid w:val="00441005"/>
    <w:rsid w:val="00443A3F"/>
    <w:rsid w:val="00444C0E"/>
    <w:rsid w:val="00447A06"/>
    <w:rsid w:val="0045556A"/>
    <w:rsid w:val="00457769"/>
    <w:rsid w:val="0046025D"/>
    <w:rsid w:val="00463157"/>
    <w:rsid w:val="0046449F"/>
    <w:rsid w:val="00467F96"/>
    <w:rsid w:val="00481739"/>
    <w:rsid w:val="004829C9"/>
    <w:rsid w:val="00485998"/>
    <w:rsid w:val="004868D0"/>
    <w:rsid w:val="004907D0"/>
    <w:rsid w:val="004937E3"/>
    <w:rsid w:val="00496454"/>
    <w:rsid w:val="004A23DF"/>
    <w:rsid w:val="004A3165"/>
    <w:rsid w:val="004A37CF"/>
    <w:rsid w:val="004A4E4C"/>
    <w:rsid w:val="004A598A"/>
    <w:rsid w:val="004B5420"/>
    <w:rsid w:val="004B6050"/>
    <w:rsid w:val="004B78CB"/>
    <w:rsid w:val="004C1F6D"/>
    <w:rsid w:val="004C24E5"/>
    <w:rsid w:val="004C7EE2"/>
    <w:rsid w:val="004D06F4"/>
    <w:rsid w:val="004D15A7"/>
    <w:rsid w:val="004D2F79"/>
    <w:rsid w:val="004D463E"/>
    <w:rsid w:val="004D4C41"/>
    <w:rsid w:val="004E14B4"/>
    <w:rsid w:val="004E14F8"/>
    <w:rsid w:val="004E71B1"/>
    <w:rsid w:val="00500264"/>
    <w:rsid w:val="005009AE"/>
    <w:rsid w:val="00501594"/>
    <w:rsid w:val="0050177F"/>
    <w:rsid w:val="00502530"/>
    <w:rsid w:val="00510950"/>
    <w:rsid w:val="00514602"/>
    <w:rsid w:val="005149A7"/>
    <w:rsid w:val="00515A68"/>
    <w:rsid w:val="00527516"/>
    <w:rsid w:val="005277FA"/>
    <w:rsid w:val="0053376E"/>
    <w:rsid w:val="0054284A"/>
    <w:rsid w:val="005444C9"/>
    <w:rsid w:val="00550181"/>
    <w:rsid w:val="00554A79"/>
    <w:rsid w:val="00554EB9"/>
    <w:rsid w:val="005561CB"/>
    <w:rsid w:val="00557743"/>
    <w:rsid w:val="00561DA1"/>
    <w:rsid w:val="00563A02"/>
    <w:rsid w:val="00566048"/>
    <w:rsid w:val="0057321F"/>
    <w:rsid w:val="00573F71"/>
    <w:rsid w:val="00583106"/>
    <w:rsid w:val="005840BC"/>
    <w:rsid w:val="005855BF"/>
    <w:rsid w:val="005856C8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54B8"/>
    <w:rsid w:val="005A57D0"/>
    <w:rsid w:val="005A75BA"/>
    <w:rsid w:val="005B0DF3"/>
    <w:rsid w:val="005B1D2D"/>
    <w:rsid w:val="005B556A"/>
    <w:rsid w:val="005B635B"/>
    <w:rsid w:val="005C193C"/>
    <w:rsid w:val="005D026F"/>
    <w:rsid w:val="005D13EB"/>
    <w:rsid w:val="005D309A"/>
    <w:rsid w:val="005D7251"/>
    <w:rsid w:val="005E5845"/>
    <w:rsid w:val="005E5C57"/>
    <w:rsid w:val="005F2B62"/>
    <w:rsid w:val="005F3219"/>
    <w:rsid w:val="005F33FC"/>
    <w:rsid w:val="005F7503"/>
    <w:rsid w:val="00606255"/>
    <w:rsid w:val="00607421"/>
    <w:rsid w:val="006101D7"/>
    <w:rsid w:val="00614964"/>
    <w:rsid w:val="006169F8"/>
    <w:rsid w:val="006175F3"/>
    <w:rsid w:val="00622D88"/>
    <w:rsid w:val="006232A1"/>
    <w:rsid w:val="00625142"/>
    <w:rsid w:val="0062700D"/>
    <w:rsid w:val="0063077B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4B94"/>
    <w:rsid w:val="0065658F"/>
    <w:rsid w:val="006568C2"/>
    <w:rsid w:val="006571F6"/>
    <w:rsid w:val="00660C39"/>
    <w:rsid w:val="00662CCF"/>
    <w:rsid w:val="006654F7"/>
    <w:rsid w:val="00665D60"/>
    <w:rsid w:val="00667665"/>
    <w:rsid w:val="00667F33"/>
    <w:rsid w:val="00672250"/>
    <w:rsid w:val="006724F4"/>
    <w:rsid w:val="00673308"/>
    <w:rsid w:val="00673342"/>
    <w:rsid w:val="006750BC"/>
    <w:rsid w:val="006751BC"/>
    <w:rsid w:val="006753E1"/>
    <w:rsid w:val="006777EA"/>
    <w:rsid w:val="00677936"/>
    <w:rsid w:val="0068008B"/>
    <w:rsid w:val="00686062"/>
    <w:rsid w:val="00694C6B"/>
    <w:rsid w:val="00694D62"/>
    <w:rsid w:val="006952D1"/>
    <w:rsid w:val="006966EE"/>
    <w:rsid w:val="006A571B"/>
    <w:rsid w:val="006B0F9E"/>
    <w:rsid w:val="006B19E3"/>
    <w:rsid w:val="006B560C"/>
    <w:rsid w:val="006C0813"/>
    <w:rsid w:val="006C0D5F"/>
    <w:rsid w:val="006C4049"/>
    <w:rsid w:val="006C4966"/>
    <w:rsid w:val="006D131C"/>
    <w:rsid w:val="006D1EF0"/>
    <w:rsid w:val="006D2620"/>
    <w:rsid w:val="006D61A7"/>
    <w:rsid w:val="006E20A4"/>
    <w:rsid w:val="006F5CDD"/>
    <w:rsid w:val="006F65D1"/>
    <w:rsid w:val="00701CE6"/>
    <w:rsid w:val="007027A7"/>
    <w:rsid w:val="00703ACD"/>
    <w:rsid w:val="00703F7F"/>
    <w:rsid w:val="00704A23"/>
    <w:rsid w:val="00706A64"/>
    <w:rsid w:val="007135E6"/>
    <w:rsid w:val="00713D36"/>
    <w:rsid w:val="00716CB6"/>
    <w:rsid w:val="00723C18"/>
    <w:rsid w:val="007243F0"/>
    <w:rsid w:val="00725626"/>
    <w:rsid w:val="00726C66"/>
    <w:rsid w:val="0073080D"/>
    <w:rsid w:val="00731169"/>
    <w:rsid w:val="007320DD"/>
    <w:rsid w:val="007345CA"/>
    <w:rsid w:val="00735849"/>
    <w:rsid w:val="0074024E"/>
    <w:rsid w:val="00741F3C"/>
    <w:rsid w:val="00743D5D"/>
    <w:rsid w:val="00744A27"/>
    <w:rsid w:val="00745580"/>
    <w:rsid w:val="00747AAF"/>
    <w:rsid w:val="00752083"/>
    <w:rsid w:val="00754888"/>
    <w:rsid w:val="0075664F"/>
    <w:rsid w:val="00761647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7C1A"/>
    <w:rsid w:val="007A0AB9"/>
    <w:rsid w:val="007A74A3"/>
    <w:rsid w:val="007B3843"/>
    <w:rsid w:val="007B39F0"/>
    <w:rsid w:val="007B4FD9"/>
    <w:rsid w:val="007B5FBB"/>
    <w:rsid w:val="007B7F89"/>
    <w:rsid w:val="007C1C0A"/>
    <w:rsid w:val="007C25AF"/>
    <w:rsid w:val="007C3BFF"/>
    <w:rsid w:val="007C5E59"/>
    <w:rsid w:val="007D074A"/>
    <w:rsid w:val="007D552E"/>
    <w:rsid w:val="007D6255"/>
    <w:rsid w:val="007D6D55"/>
    <w:rsid w:val="007E168A"/>
    <w:rsid w:val="007E2584"/>
    <w:rsid w:val="007E5414"/>
    <w:rsid w:val="007E5558"/>
    <w:rsid w:val="007E6227"/>
    <w:rsid w:val="007E6B47"/>
    <w:rsid w:val="007F3F79"/>
    <w:rsid w:val="007F5AAB"/>
    <w:rsid w:val="007F5E5A"/>
    <w:rsid w:val="00802F4B"/>
    <w:rsid w:val="00804CCF"/>
    <w:rsid w:val="00810506"/>
    <w:rsid w:val="00813B1F"/>
    <w:rsid w:val="00814187"/>
    <w:rsid w:val="0082014E"/>
    <w:rsid w:val="00820D5D"/>
    <w:rsid w:val="008226F0"/>
    <w:rsid w:val="00822D0B"/>
    <w:rsid w:val="00823F2A"/>
    <w:rsid w:val="008248B1"/>
    <w:rsid w:val="00826BBC"/>
    <w:rsid w:val="0082709C"/>
    <w:rsid w:val="0083187C"/>
    <w:rsid w:val="00831A0C"/>
    <w:rsid w:val="00833517"/>
    <w:rsid w:val="00834AE9"/>
    <w:rsid w:val="00834D7A"/>
    <w:rsid w:val="00837A5F"/>
    <w:rsid w:val="00843052"/>
    <w:rsid w:val="0084686E"/>
    <w:rsid w:val="00846EB5"/>
    <w:rsid w:val="00850DAD"/>
    <w:rsid w:val="00853F7F"/>
    <w:rsid w:val="00864C47"/>
    <w:rsid w:val="0086758A"/>
    <w:rsid w:val="00876711"/>
    <w:rsid w:val="008910C4"/>
    <w:rsid w:val="008936B5"/>
    <w:rsid w:val="00893FA6"/>
    <w:rsid w:val="0089471C"/>
    <w:rsid w:val="00894C7E"/>
    <w:rsid w:val="008A0A2D"/>
    <w:rsid w:val="008A0C9D"/>
    <w:rsid w:val="008A481F"/>
    <w:rsid w:val="008A51F8"/>
    <w:rsid w:val="008A5EEA"/>
    <w:rsid w:val="008A689C"/>
    <w:rsid w:val="008B1695"/>
    <w:rsid w:val="008B3F4B"/>
    <w:rsid w:val="008B76F3"/>
    <w:rsid w:val="008C0AC2"/>
    <w:rsid w:val="008C1858"/>
    <w:rsid w:val="008C56FC"/>
    <w:rsid w:val="008C5EE4"/>
    <w:rsid w:val="008C6FD4"/>
    <w:rsid w:val="008D57F6"/>
    <w:rsid w:val="008D74C4"/>
    <w:rsid w:val="008E12FC"/>
    <w:rsid w:val="008E1E92"/>
    <w:rsid w:val="008E351F"/>
    <w:rsid w:val="008E36D3"/>
    <w:rsid w:val="008E4FB0"/>
    <w:rsid w:val="008F1F35"/>
    <w:rsid w:val="008F30C2"/>
    <w:rsid w:val="008F69BC"/>
    <w:rsid w:val="008F74E5"/>
    <w:rsid w:val="009008CA"/>
    <w:rsid w:val="00900C11"/>
    <w:rsid w:val="00902D58"/>
    <w:rsid w:val="00907B9F"/>
    <w:rsid w:val="00910857"/>
    <w:rsid w:val="00911384"/>
    <w:rsid w:val="009113EA"/>
    <w:rsid w:val="00912E6F"/>
    <w:rsid w:val="009261FE"/>
    <w:rsid w:val="009301FE"/>
    <w:rsid w:val="00936D87"/>
    <w:rsid w:val="00942B80"/>
    <w:rsid w:val="00945B2E"/>
    <w:rsid w:val="009531DF"/>
    <w:rsid w:val="00956029"/>
    <w:rsid w:val="0095641C"/>
    <w:rsid w:val="00956E85"/>
    <w:rsid w:val="00956F3E"/>
    <w:rsid w:val="00964DEA"/>
    <w:rsid w:val="00964E3A"/>
    <w:rsid w:val="00965C6E"/>
    <w:rsid w:val="00965F50"/>
    <w:rsid w:val="00970E23"/>
    <w:rsid w:val="00970E8F"/>
    <w:rsid w:val="00970EA3"/>
    <w:rsid w:val="0097428C"/>
    <w:rsid w:val="00976CAE"/>
    <w:rsid w:val="00990156"/>
    <w:rsid w:val="00990507"/>
    <w:rsid w:val="00997D56"/>
    <w:rsid w:val="009A0051"/>
    <w:rsid w:val="009A174A"/>
    <w:rsid w:val="009A26C6"/>
    <w:rsid w:val="009A73C3"/>
    <w:rsid w:val="009B100E"/>
    <w:rsid w:val="009C17A4"/>
    <w:rsid w:val="009C2162"/>
    <w:rsid w:val="009D63CA"/>
    <w:rsid w:val="009E3115"/>
    <w:rsid w:val="009E4526"/>
    <w:rsid w:val="009E6C88"/>
    <w:rsid w:val="009F185C"/>
    <w:rsid w:val="009F322E"/>
    <w:rsid w:val="009F4FF4"/>
    <w:rsid w:val="00A02B91"/>
    <w:rsid w:val="00A0349F"/>
    <w:rsid w:val="00A078C5"/>
    <w:rsid w:val="00A10318"/>
    <w:rsid w:val="00A10335"/>
    <w:rsid w:val="00A10E26"/>
    <w:rsid w:val="00A122FC"/>
    <w:rsid w:val="00A14381"/>
    <w:rsid w:val="00A16A89"/>
    <w:rsid w:val="00A17A69"/>
    <w:rsid w:val="00A205DB"/>
    <w:rsid w:val="00A207A2"/>
    <w:rsid w:val="00A2133B"/>
    <w:rsid w:val="00A21421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751D"/>
    <w:rsid w:val="00A406F7"/>
    <w:rsid w:val="00A41719"/>
    <w:rsid w:val="00A41E28"/>
    <w:rsid w:val="00A62711"/>
    <w:rsid w:val="00A6471A"/>
    <w:rsid w:val="00A7376C"/>
    <w:rsid w:val="00A75D07"/>
    <w:rsid w:val="00A82065"/>
    <w:rsid w:val="00A83F20"/>
    <w:rsid w:val="00A844B3"/>
    <w:rsid w:val="00A845C3"/>
    <w:rsid w:val="00A94DC4"/>
    <w:rsid w:val="00A9523E"/>
    <w:rsid w:val="00AA053E"/>
    <w:rsid w:val="00AA2115"/>
    <w:rsid w:val="00AA277A"/>
    <w:rsid w:val="00AA2A3D"/>
    <w:rsid w:val="00AA4F8C"/>
    <w:rsid w:val="00AA7116"/>
    <w:rsid w:val="00AB6A39"/>
    <w:rsid w:val="00AB7E8E"/>
    <w:rsid w:val="00AC092B"/>
    <w:rsid w:val="00AC0DD6"/>
    <w:rsid w:val="00AC26CE"/>
    <w:rsid w:val="00AC4CD9"/>
    <w:rsid w:val="00AD0C81"/>
    <w:rsid w:val="00AD36BB"/>
    <w:rsid w:val="00AD40FE"/>
    <w:rsid w:val="00AD72E9"/>
    <w:rsid w:val="00AE09EC"/>
    <w:rsid w:val="00AE2B2B"/>
    <w:rsid w:val="00AE4231"/>
    <w:rsid w:val="00AE4540"/>
    <w:rsid w:val="00AE628B"/>
    <w:rsid w:val="00AE7E03"/>
    <w:rsid w:val="00AF03D3"/>
    <w:rsid w:val="00AF6B14"/>
    <w:rsid w:val="00B01E40"/>
    <w:rsid w:val="00B13A5A"/>
    <w:rsid w:val="00B1516A"/>
    <w:rsid w:val="00B15EE2"/>
    <w:rsid w:val="00B16742"/>
    <w:rsid w:val="00B16FDE"/>
    <w:rsid w:val="00B20094"/>
    <w:rsid w:val="00B20C8F"/>
    <w:rsid w:val="00B27DDD"/>
    <w:rsid w:val="00B27E75"/>
    <w:rsid w:val="00B336DE"/>
    <w:rsid w:val="00B34673"/>
    <w:rsid w:val="00B36F61"/>
    <w:rsid w:val="00B37387"/>
    <w:rsid w:val="00B37AB4"/>
    <w:rsid w:val="00B37F4D"/>
    <w:rsid w:val="00B42BCC"/>
    <w:rsid w:val="00B42C97"/>
    <w:rsid w:val="00B43405"/>
    <w:rsid w:val="00B4591F"/>
    <w:rsid w:val="00B51EFA"/>
    <w:rsid w:val="00B571A9"/>
    <w:rsid w:val="00B63E79"/>
    <w:rsid w:val="00B64D8E"/>
    <w:rsid w:val="00B66940"/>
    <w:rsid w:val="00B705B3"/>
    <w:rsid w:val="00B762EC"/>
    <w:rsid w:val="00B9580B"/>
    <w:rsid w:val="00B962C1"/>
    <w:rsid w:val="00BA0095"/>
    <w:rsid w:val="00BA08C3"/>
    <w:rsid w:val="00BA361A"/>
    <w:rsid w:val="00BA4956"/>
    <w:rsid w:val="00BA7A00"/>
    <w:rsid w:val="00BB21C1"/>
    <w:rsid w:val="00BC5CDB"/>
    <w:rsid w:val="00BD2741"/>
    <w:rsid w:val="00BD279A"/>
    <w:rsid w:val="00BD2F0D"/>
    <w:rsid w:val="00BD697F"/>
    <w:rsid w:val="00BE0AF5"/>
    <w:rsid w:val="00BE32A6"/>
    <w:rsid w:val="00BE3FAC"/>
    <w:rsid w:val="00BE5A44"/>
    <w:rsid w:val="00BE6235"/>
    <w:rsid w:val="00BE639F"/>
    <w:rsid w:val="00BE6BD0"/>
    <w:rsid w:val="00BF15B6"/>
    <w:rsid w:val="00BF2207"/>
    <w:rsid w:val="00BF2BEF"/>
    <w:rsid w:val="00BF369F"/>
    <w:rsid w:val="00BF548C"/>
    <w:rsid w:val="00BF7B00"/>
    <w:rsid w:val="00C00514"/>
    <w:rsid w:val="00C006DE"/>
    <w:rsid w:val="00C00884"/>
    <w:rsid w:val="00C0137F"/>
    <w:rsid w:val="00C0232B"/>
    <w:rsid w:val="00C0732B"/>
    <w:rsid w:val="00C07371"/>
    <w:rsid w:val="00C147C2"/>
    <w:rsid w:val="00C15260"/>
    <w:rsid w:val="00C17580"/>
    <w:rsid w:val="00C21D01"/>
    <w:rsid w:val="00C22BDA"/>
    <w:rsid w:val="00C255EB"/>
    <w:rsid w:val="00C27614"/>
    <w:rsid w:val="00C30BD6"/>
    <w:rsid w:val="00C3136B"/>
    <w:rsid w:val="00C33625"/>
    <w:rsid w:val="00C35129"/>
    <w:rsid w:val="00C41223"/>
    <w:rsid w:val="00C440EF"/>
    <w:rsid w:val="00C466EA"/>
    <w:rsid w:val="00C46B33"/>
    <w:rsid w:val="00C46E6A"/>
    <w:rsid w:val="00C54C74"/>
    <w:rsid w:val="00C56BA6"/>
    <w:rsid w:val="00C57896"/>
    <w:rsid w:val="00C6280B"/>
    <w:rsid w:val="00C67646"/>
    <w:rsid w:val="00C71A99"/>
    <w:rsid w:val="00C8352F"/>
    <w:rsid w:val="00C87AAA"/>
    <w:rsid w:val="00C91E30"/>
    <w:rsid w:val="00C91FBB"/>
    <w:rsid w:val="00C92880"/>
    <w:rsid w:val="00C93A81"/>
    <w:rsid w:val="00C95E0F"/>
    <w:rsid w:val="00C96D67"/>
    <w:rsid w:val="00CA2145"/>
    <w:rsid w:val="00CA2151"/>
    <w:rsid w:val="00CA279E"/>
    <w:rsid w:val="00CA78A9"/>
    <w:rsid w:val="00CA7B99"/>
    <w:rsid w:val="00CB24C2"/>
    <w:rsid w:val="00CB4859"/>
    <w:rsid w:val="00CC2136"/>
    <w:rsid w:val="00CC280A"/>
    <w:rsid w:val="00CC433C"/>
    <w:rsid w:val="00CC7507"/>
    <w:rsid w:val="00CD0186"/>
    <w:rsid w:val="00CD2E4B"/>
    <w:rsid w:val="00CD4A7B"/>
    <w:rsid w:val="00CD7C17"/>
    <w:rsid w:val="00CE160D"/>
    <w:rsid w:val="00CE749D"/>
    <w:rsid w:val="00CF6E9C"/>
    <w:rsid w:val="00CF7C74"/>
    <w:rsid w:val="00D00B2D"/>
    <w:rsid w:val="00D0108D"/>
    <w:rsid w:val="00D03D2C"/>
    <w:rsid w:val="00D04C2C"/>
    <w:rsid w:val="00D07B62"/>
    <w:rsid w:val="00D15AA6"/>
    <w:rsid w:val="00D212B7"/>
    <w:rsid w:val="00D2266D"/>
    <w:rsid w:val="00D23FB7"/>
    <w:rsid w:val="00D279DC"/>
    <w:rsid w:val="00D32F8B"/>
    <w:rsid w:val="00D3738B"/>
    <w:rsid w:val="00D373D4"/>
    <w:rsid w:val="00D3788E"/>
    <w:rsid w:val="00D427C4"/>
    <w:rsid w:val="00D43559"/>
    <w:rsid w:val="00D449C0"/>
    <w:rsid w:val="00D524F4"/>
    <w:rsid w:val="00D5299C"/>
    <w:rsid w:val="00D52F69"/>
    <w:rsid w:val="00D53C13"/>
    <w:rsid w:val="00D53EEA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404D"/>
    <w:rsid w:val="00D7407F"/>
    <w:rsid w:val="00D753E8"/>
    <w:rsid w:val="00D80A6C"/>
    <w:rsid w:val="00D8158A"/>
    <w:rsid w:val="00D82838"/>
    <w:rsid w:val="00D83118"/>
    <w:rsid w:val="00D83E99"/>
    <w:rsid w:val="00D87AB0"/>
    <w:rsid w:val="00D91779"/>
    <w:rsid w:val="00D9430F"/>
    <w:rsid w:val="00D945D8"/>
    <w:rsid w:val="00DA0496"/>
    <w:rsid w:val="00DA6264"/>
    <w:rsid w:val="00DA6A3E"/>
    <w:rsid w:val="00DB5CCA"/>
    <w:rsid w:val="00DB647D"/>
    <w:rsid w:val="00DB6E83"/>
    <w:rsid w:val="00DC09EA"/>
    <w:rsid w:val="00DC1B73"/>
    <w:rsid w:val="00DC2D5C"/>
    <w:rsid w:val="00DC4808"/>
    <w:rsid w:val="00DC5C5F"/>
    <w:rsid w:val="00DC63AE"/>
    <w:rsid w:val="00DC6D1A"/>
    <w:rsid w:val="00DD13E9"/>
    <w:rsid w:val="00DD6F4F"/>
    <w:rsid w:val="00DD7103"/>
    <w:rsid w:val="00DE0F4D"/>
    <w:rsid w:val="00DE1348"/>
    <w:rsid w:val="00DE1F9D"/>
    <w:rsid w:val="00DE3ED8"/>
    <w:rsid w:val="00DE4076"/>
    <w:rsid w:val="00DE5C4C"/>
    <w:rsid w:val="00DF067F"/>
    <w:rsid w:val="00DF0EBC"/>
    <w:rsid w:val="00DF7852"/>
    <w:rsid w:val="00E018D3"/>
    <w:rsid w:val="00E01D15"/>
    <w:rsid w:val="00E0692B"/>
    <w:rsid w:val="00E07B5A"/>
    <w:rsid w:val="00E13F08"/>
    <w:rsid w:val="00E14EB4"/>
    <w:rsid w:val="00E16451"/>
    <w:rsid w:val="00E16A93"/>
    <w:rsid w:val="00E16B53"/>
    <w:rsid w:val="00E17A13"/>
    <w:rsid w:val="00E20F9F"/>
    <w:rsid w:val="00E226D0"/>
    <w:rsid w:val="00E2362D"/>
    <w:rsid w:val="00E24604"/>
    <w:rsid w:val="00E2569A"/>
    <w:rsid w:val="00E27D19"/>
    <w:rsid w:val="00E35142"/>
    <w:rsid w:val="00E35669"/>
    <w:rsid w:val="00E370E7"/>
    <w:rsid w:val="00E418EF"/>
    <w:rsid w:val="00E42CAA"/>
    <w:rsid w:val="00E4636B"/>
    <w:rsid w:val="00E47B77"/>
    <w:rsid w:val="00E51BDE"/>
    <w:rsid w:val="00E523A1"/>
    <w:rsid w:val="00E52451"/>
    <w:rsid w:val="00E52990"/>
    <w:rsid w:val="00E5324C"/>
    <w:rsid w:val="00E53708"/>
    <w:rsid w:val="00E61151"/>
    <w:rsid w:val="00E61556"/>
    <w:rsid w:val="00E66D7F"/>
    <w:rsid w:val="00E67571"/>
    <w:rsid w:val="00E70CF2"/>
    <w:rsid w:val="00E72B91"/>
    <w:rsid w:val="00E80AB1"/>
    <w:rsid w:val="00E815DC"/>
    <w:rsid w:val="00E83725"/>
    <w:rsid w:val="00E924C0"/>
    <w:rsid w:val="00E92510"/>
    <w:rsid w:val="00EA2AC2"/>
    <w:rsid w:val="00EA3FBC"/>
    <w:rsid w:val="00EA40D7"/>
    <w:rsid w:val="00EB1A3D"/>
    <w:rsid w:val="00EB2DBA"/>
    <w:rsid w:val="00EB465D"/>
    <w:rsid w:val="00EB61ED"/>
    <w:rsid w:val="00EC50EF"/>
    <w:rsid w:val="00ED117D"/>
    <w:rsid w:val="00ED54A7"/>
    <w:rsid w:val="00ED7525"/>
    <w:rsid w:val="00EE1F1F"/>
    <w:rsid w:val="00EE5CE6"/>
    <w:rsid w:val="00EF014C"/>
    <w:rsid w:val="00EF07B2"/>
    <w:rsid w:val="00EF241D"/>
    <w:rsid w:val="00F0182D"/>
    <w:rsid w:val="00F02839"/>
    <w:rsid w:val="00F05873"/>
    <w:rsid w:val="00F06E44"/>
    <w:rsid w:val="00F07377"/>
    <w:rsid w:val="00F13D3D"/>
    <w:rsid w:val="00F20425"/>
    <w:rsid w:val="00F24EC1"/>
    <w:rsid w:val="00F27A61"/>
    <w:rsid w:val="00F336B5"/>
    <w:rsid w:val="00F342A1"/>
    <w:rsid w:val="00F349B2"/>
    <w:rsid w:val="00F35A88"/>
    <w:rsid w:val="00F35DF6"/>
    <w:rsid w:val="00F42E1D"/>
    <w:rsid w:val="00F44BEA"/>
    <w:rsid w:val="00F4788D"/>
    <w:rsid w:val="00F5130C"/>
    <w:rsid w:val="00F52315"/>
    <w:rsid w:val="00F523A7"/>
    <w:rsid w:val="00F55594"/>
    <w:rsid w:val="00F56EB9"/>
    <w:rsid w:val="00F60045"/>
    <w:rsid w:val="00F600AB"/>
    <w:rsid w:val="00F642E7"/>
    <w:rsid w:val="00F64BB7"/>
    <w:rsid w:val="00F66999"/>
    <w:rsid w:val="00F6759E"/>
    <w:rsid w:val="00F7210D"/>
    <w:rsid w:val="00F8306D"/>
    <w:rsid w:val="00F84702"/>
    <w:rsid w:val="00F93092"/>
    <w:rsid w:val="00F949A4"/>
    <w:rsid w:val="00FA1CDF"/>
    <w:rsid w:val="00FA33F2"/>
    <w:rsid w:val="00FA392D"/>
    <w:rsid w:val="00FA5AB6"/>
    <w:rsid w:val="00FA5F54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1A37"/>
    <w:rsid w:val="00FC5451"/>
    <w:rsid w:val="00FC596F"/>
    <w:rsid w:val="00FC7844"/>
    <w:rsid w:val="00FD08DF"/>
    <w:rsid w:val="00FD3A0A"/>
    <w:rsid w:val="00FD3E34"/>
    <w:rsid w:val="00FD42C8"/>
    <w:rsid w:val="00FD606D"/>
    <w:rsid w:val="00FD72D6"/>
    <w:rsid w:val="00FE161A"/>
    <w:rsid w:val="00FE3959"/>
    <w:rsid w:val="00FE3EE8"/>
    <w:rsid w:val="00FE539C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D965F"/>
  <w15:docId w15:val="{7BE3E6F7-3B80-4D45-9758-F801D3A6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PowerPoint_Presentation.pptx"/><Relationship Id="rId18" Type="http://schemas.openxmlformats.org/officeDocument/2006/relationships/hyperlink" Target="https://www.facebook.com/MarionCountyHealt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oleObject" Target="embeddings/oleObject2.bin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yperlink" Target="https://twitter.com/MarionCo_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a63ae3f-0446-4110-8742-2f4d7803dab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3E07D2840E458E38DBC9A3106823" ma:contentTypeVersion="2" ma:contentTypeDescription="Create a new document." ma:contentTypeScope="" ma:versionID="83775f974f4cc3f86facbd6d54d0797b">
  <xsd:schema xmlns:xsd="http://www.w3.org/2001/XMLSchema" xmlns:xs="http://www.w3.org/2001/XMLSchema" xmlns:p="http://schemas.microsoft.com/office/2006/metadata/properties" xmlns:ns1="http://schemas.microsoft.com/sharepoint/v3" xmlns:ns2="da63ae3f-0446-4110-8742-2f4d7803dab3" targetNamespace="http://schemas.microsoft.com/office/2006/metadata/properties" ma:root="true" ma:fieldsID="b03abe162e437c3347918e481f984ea9" ns1:_="" ns2:_="">
    <xsd:import namespace="http://schemas.microsoft.com/sharepoint/v3"/>
    <xsd:import namespace="da63ae3f-0446-4110-8742-2f4d7803dab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ae3f-0446-4110-8742-2f4d7803dab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BE6C616-00D7-4D3B-BD34-BF62695FF4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D1D1E1-8F4D-47C2-B635-95697A5A7CBC}"/>
</file>

<file path=customXml/itemProps4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MHAC Minutes January 2023</dc:title>
  <dc:creator>lschwarz</dc:creator>
  <cp:lastModifiedBy>Melissa Gable</cp:lastModifiedBy>
  <cp:revision>2</cp:revision>
  <cp:lastPrinted>2022-02-07T22:58:00Z</cp:lastPrinted>
  <dcterms:created xsi:type="dcterms:W3CDTF">2023-04-10T17:31:00Z</dcterms:created>
  <dcterms:modified xsi:type="dcterms:W3CDTF">2023-04-10T17:31:00Z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0x01010049043E07D2840E458E38DBC9A3106823</vt:lpwstr>
  </property>
</Properties>
</file>