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3" w:type="pct"/>
        <w:tblInd w:w="7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101"/>
        <w:gridCol w:w="3832"/>
      </w:tblGrid>
      <w:tr w:rsidR="00BD1205" w:rsidRPr="006027B4" w:rsidTr="004E1B8F">
        <w:trPr>
          <w:trHeight w:val="547"/>
        </w:trPr>
        <w:tc>
          <w:tcPr>
            <w:tcW w:w="2900" w:type="pct"/>
          </w:tcPr>
          <w:p w:rsidR="00BD1205" w:rsidRPr="009C3AD3" w:rsidRDefault="00ED3471" w:rsidP="009527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C3AD3">
              <w:rPr>
                <w:rFonts w:ascii="Arial" w:hAnsi="Arial" w:cs="Arial"/>
                <w:b/>
                <w:sz w:val="20"/>
                <w:szCs w:val="20"/>
              </w:rPr>
              <w:t xml:space="preserve">Oregon Resource </w:t>
            </w:r>
            <w:r w:rsidR="009C3AD3" w:rsidRPr="009C3AD3">
              <w:rPr>
                <w:rFonts w:ascii="Arial" w:hAnsi="Arial" w:cs="Arial"/>
                <w:b/>
                <w:sz w:val="20"/>
                <w:szCs w:val="20"/>
              </w:rPr>
              <w:t>Coordination</w:t>
            </w:r>
            <w:r w:rsidRPr="009C3AD3">
              <w:rPr>
                <w:rFonts w:ascii="Arial" w:hAnsi="Arial" w:cs="Arial"/>
                <w:b/>
                <w:sz w:val="20"/>
                <w:szCs w:val="20"/>
              </w:rPr>
              <w:t xml:space="preserve"> Assistance Agreement (ORCAA</w:t>
            </w:r>
            <w:r w:rsidR="00BD1205" w:rsidRPr="009C3AD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C3A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1205" w:rsidRPr="009C3AD3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 w:rsidR="005A57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1205" w:rsidRPr="009C3AD3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="005A5705">
              <w:rPr>
                <w:rFonts w:ascii="Arial" w:hAnsi="Arial" w:cs="Arial"/>
                <w:b/>
                <w:sz w:val="20"/>
                <w:szCs w:val="20"/>
              </w:rPr>
              <w:t xml:space="preserve"> (ORF)</w:t>
            </w:r>
          </w:p>
        </w:tc>
        <w:tc>
          <w:tcPr>
            <w:tcW w:w="54" w:type="pct"/>
            <w:tcBorders>
              <w:right w:val="single" w:sz="4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5" w:rsidRPr="006027B4" w:rsidRDefault="00A47429" w:rsidP="00A47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OERS # + ORCAA Tracking #</w:t>
            </w:r>
            <w:bookmarkStart w:id="1" w:name="TrackingInfo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rackingInfo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BD1205" w:rsidRPr="00BD1205" w:rsidRDefault="00A1662A">
      <w:pPr>
        <w:rPr>
          <w:rFonts w:ascii="Arial" w:hAnsi="Arial" w:cs="Arial"/>
          <w:sz w:val="4"/>
          <w:szCs w:val="4"/>
        </w:rPr>
      </w:pPr>
      <w:r w:rsidRPr="004E1B8F">
        <w:rPr>
          <w:noProof/>
        </w:rPr>
        <w:drawing>
          <wp:anchor distT="0" distB="0" distL="114300" distR="114300" simplePos="0" relativeHeight="251664384" behindDoc="1" locked="0" layoutInCell="1" allowOverlap="1" wp14:anchorId="3E666A8E" wp14:editId="60A287F5">
            <wp:simplePos x="0" y="0"/>
            <wp:positionH relativeFrom="column">
              <wp:posOffset>-314325</wp:posOffset>
            </wp:positionH>
            <wp:positionV relativeFrom="paragraph">
              <wp:posOffset>-675005</wp:posOffset>
            </wp:positionV>
            <wp:extent cx="643737" cy="643737"/>
            <wp:effectExtent l="0" t="0" r="4445" b="4445"/>
            <wp:wrapNone/>
            <wp:docPr id="1" name="Picture 1" descr="\\mil.state.or.us\Files\UserStore\aphelps\Desktop\OEM Logos\OEM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.state.or.us\Files\UserStore\aphelps\Desktop\OEM Logos\OEM Logo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" cy="6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101"/>
        <w:gridCol w:w="3834"/>
      </w:tblGrid>
      <w:tr w:rsidR="00BD1205" w:rsidRPr="006027B4">
        <w:trPr>
          <w:trHeight w:val="547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9B" w:rsidRPr="006027B4" w:rsidRDefault="00635B99" w:rsidP="00C710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Event</w:t>
            </w:r>
            <w:r w:rsidR="00BD1205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Name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IncidentNam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ncidentNam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0" w:type="pct"/>
            <w:tcBorders>
              <w:left w:val="single" w:sz="4" w:space="0" w:color="auto"/>
              <w:right w:val="single" w:sz="4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5" w:rsidRPr="006027B4" w:rsidRDefault="00BD1205" w:rsidP="005A7FE9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Date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Time of Request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" w:name="DateTim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teTim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sdt>
              <w:sdtPr>
                <w:rPr>
                  <w:rFonts w:ascii="Arial" w:hAnsi="Arial" w:cs="Arial"/>
                  <w:sz w:val="16"/>
                  <w:szCs w:val="16"/>
                </w:rPr>
                <w:id w:val="7326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E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A7FE9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="00642B41">
              <w:rPr>
                <w:rFonts w:ascii="Arial" w:hAnsi="Arial" w:cs="Arial"/>
                <w:sz w:val="16"/>
                <w:szCs w:val="16"/>
              </w:rPr>
              <w:t>heck if Verbal</w:t>
            </w:r>
          </w:p>
        </w:tc>
      </w:tr>
    </w:tbl>
    <w:p w:rsidR="00BD1205" w:rsidRPr="00AF32AB" w:rsidRDefault="00BD120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BD1205" w:rsidRPr="006027B4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BD1205" w:rsidRPr="006027B4" w:rsidRDefault="009C3AD3" w:rsidP="00C71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Requesting Participant</w:t>
            </w:r>
          </w:p>
        </w:tc>
        <w:tc>
          <w:tcPr>
            <w:tcW w:w="50" w:type="pct"/>
          </w:tcPr>
          <w:p w:rsidR="00BD1205" w:rsidRPr="006027B4" w:rsidRDefault="00BD1205" w:rsidP="00C71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BD1205" w:rsidRPr="006027B4" w:rsidRDefault="009C3AD3" w:rsidP="00AF32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Responding Participant</w:t>
            </w:r>
          </w:p>
        </w:tc>
      </w:tr>
      <w:tr w:rsidR="00BD1205" w:rsidRPr="006027B4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BDA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Name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ReqNam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Nam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Name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5" w:name="AssistorName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Name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1205" w:rsidRPr="006027B4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Title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Title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7" w:name="AssistorTitle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Title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1205" w:rsidRPr="006027B4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F9B" w:rsidRPr="006027B4" w:rsidRDefault="00BD1205" w:rsidP="00C7101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Organization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8" w:name="ReqOrg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Org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Organization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" w:name="AssistorOrg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Org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1205" w:rsidRPr="006027B4">
        <w:trPr>
          <w:trHeight w:val="749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Contact Information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0" w:name="ReqContact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Contact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Contact Information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1" w:name="AssistorContact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Contact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BD1205" w:rsidRPr="00BD1205" w:rsidRDefault="00BD120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BD1205" w:rsidRPr="006027B4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BD1205" w:rsidRPr="006027B4" w:rsidRDefault="00BD1205" w:rsidP="00C710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Resource Request</w:t>
            </w:r>
            <w:r w:rsidR="00365C31">
              <w:rPr>
                <w:rFonts w:ascii="Arial" w:hAnsi="Arial" w:cs="Arial"/>
                <w:b/>
                <w:sz w:val="18"/>
                <w:szCs w:val="18"/>
              </w:rPr>
              <w:t xml:space="preserve"> (use one form per resource type)</w:t>
            </w:r>
          </w:p>
        </w:tc>
        <w:tc>
          <w:tcPr>
            <w:tcW w:w="50" w:type="pct"/>
            <w:tcBorders>
              <w:left w:val="nil"/>
            </w:tcBorders>
            <w:vAlign w:val="center"/>
          </w:tcPr>
          <w:p w:rsidR="00BD1205" w:rsidRPr="006027B4" w:rsidRDefault="00BD1205" w:rsidP="00602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BD1205" w:rsidRPr="006027B4" w:rsidRDefault="00BD1205" w:rsidP="00BD1205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Resources Offered</w:t>
            </w:r>
          </w:p>
        </w:tc>
      </w:tr>
      <w:tr w:rsidR="00BD1205" w:rsidRPr="006027B4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ize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2" w:name="ReqSiz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Siz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312E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ize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3" w:name="AssistorSize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Size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BD1205" w:rsidRPr="006027B4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mount/Quantity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4" w:name="ReqAmount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Amount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312E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mount/Quantity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AssistorAmount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Amount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BD1205" w:rsidRPr="006027B4" w:rsidTr="001A271F">
        <w:trPr>
          <w:trHeight w:val="733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BDA" w:rsidRPr="006027B4" w:rsidRDefault="00BD1205" w:rsidP="003D0BDA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L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ocation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person(s) to report/deliver to</w:t>
            </w:r>
            <w:r w:rsidR="006504FB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and contact information</w:t>
            </w:r>
            <w:r w:rsidR="00222287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bookmarkStart w:id="16" w:name="ReqLocation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Location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6504FB" w:rsidP="00C7101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L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ocation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person(s) to report/deliver to and contact information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7" w:name="OffieredLocation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ffieredLocation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BD1205" w:rsidRPr="006027B4" w:rsidTr="001A271F">
        <w:trPr>
          <w:trHeight w:val="643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F9B" w:rsidRPr="006027B4" w:rsidRDefault="00BD1205" w:rsidP="00CE1C1D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ype of </w:t>
            </w:r>
            <w:r w:rsidR="00CE1C1D">
              <w:rPr>
                <w:rFonts w:ascii="Arial" w:hAnsi="Arial" w:cs="Arial"/>
                <w:sz w:val="16"/>
                <w:szCs w:val="16"/>
                <w:highlight w:val="lightGray"/>
              </w:rPr>
              <w:t>resource(s)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8" w:name="ReqTyp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Typ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CE1C1D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312E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ype of </w:t>
            </w:r>
            <w:r w:rsidR="00CE1C1D">
              <w:rPr>
                <w:rFonts w:ascii="Arial" w:hAnsi="Arial" w:cs="Arial"/>
                <w:sz w:val="16"/>
                <w:szCs w:val="16"/>
                <w:highlight w:val="lightGray"/>
              </w:rPr>
              <w:t>resource(s)</w:t>
            </w:r>
            <w:r w:rsidR="001E7B4A">
              <w:rPr>
                <w:rFonts w:ascii="Arial" w:hAnsi="Arial" w:cs="Arial"/>
                <w:sz w:val="16"/>
                <w:szCs w:val="16"/>
              </w:rPr>
              <w:t>)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9" w:name="OfferedType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fferedType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BD1205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b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BD1205" w:rsidRPr="006027B4" w:rsidTr="001A271F">
        <w:trPr>
          <w:trHeight w:val="562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BD1205" w:rsidP="0035326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ime to report/deliver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duration of assignment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0" w:name="ReqTime"/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Time"/>
                  <w:enabled/>
                  <w:calcOnExit w:val="0"/>
                  <w:textInput/>
                </w:ffData>
              </w:fldCha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228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BD1205" w:rsidRPr="006027B4" w:rsidRDefault="00BD1205" w:rsidP="00C7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205" w:rsidRPr="006027B4" w:rsidRDefault="00BD1205" w:rsidP="00B059BE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312E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ime reporting/delivering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duration available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1" w:name="OfferedTime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fferedTime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BD1205" w:rsidRPr="00AF32AB" w:rsidRDefault="00BD120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6504FB" w:rsidRPr="006027B4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6504FB" w:rsidRPr="006027B4" w:rsidRDefault="006504FB" w:rsidP="002222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Assignment Details</w:t>
            </w:r>
          </w:p>
        </w:tc>
        <w:tc>
          <w:tcPr>
            <w:tcW w:w="50" w:type="pct"/>
            <w:tcBorders>
              <w:left w:val="nil"/>
            </w:tcBorders>
            <w:vAlign w:val="center"/>
          </w:tcPr>
          <w:p w:rsidR="006504FB" w:rsidRPr="006027B4" w:rsidRDefault="006504FB" w:rsidP="00602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Offer Details</w:t>
            </w:r>
          </w:p>
        </w:tc>
      </w:tr>
      <w:tr w:rsidR="006504FB" w:rsidRPr="006027B4">
        <w:trPr>
          <w:trHeight w:val="749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Incident Description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6504FB" w:rsidP="00B059BE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Estimated cost </w:t>
            </w:r>
            <w:r w:rsidR="003D0BDA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of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fulfilling request</w:t>
            </w:r>
            <w:r w:rsidR="00F16796">
              <w:rPr>
                <w:rFonts w:ascii="Arial" w:hAnsi="Arial" w:cs="Arial"/>
                <w:sz w:val="16"/>
                <w:szCs w:val="16"/>
              </w:rPr>
              <w:t xml:space="preserve"> (See attached </w:t>
            </w:r>
            <w:r w:rsidR="00B059BE">
              <w:rPr>
                <w:rFonts w:ascii="Arial" w:hAnsi="Arial" w:cs="Arial"/>
                <w:sz w:val="16"/>
                <w:szCs w:val="16"/>
              </w:rPr>
              <w:t>ORF Cost Worksheet</w:t>
            </w:r>
            <w:r w:rsidR="00F16796">
              <w:rPr>
                <w:rFonts w:ascii="Arial" w:hAnsi="Arial" w:cs="Arial"/>
                <w:sz w:val="16"/>
                <w:szCs w:val="16"/>
              </w:rPr>
              <w:t>)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2" w:name="EstimatedCost"/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stimatedCost"/>
                  <w:enabled/>
                  <w:calcOnExit w:val="0"/>
                  <w:textInput/>
                </w:ffData>
              </w:fldCha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027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6504FB" w:rsidRPr="006027B4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1A271F" w:rsidRPr="006027B4" w:rsidTr="001A271F">
        <w:trPr>
          <w:trHeight w:val="1084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Other mission critical information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3" w:name="AsOtherInfo"/>
            <w:r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OtherInfo"/>
                  <w:enabled/>
                  <w:calcOnExit w:val="0"/>
                  <w:textInput/>
                </w:ffData>
              </w:fldChar>
            </w:r>
            <w:r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27B4">
              <w:rPr>
                <w:rFonts w:ascii="Arial" w:hAnsi="Arial" w:cs="Arial"/>
                <w:sz w:val="16"/>
                <w:szCs w:val="16"/>
              </w:rPr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Logistical requirements </w:t>
            </w:r>
            <w:r w:rsidR="00B059BE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estimated travel time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4" w:name="LogsRequirements"/>
            <w:r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ogsRequirements"/>
                  <w:enabled/>
                  <w:calcOnExit w:val="0"/>
                  <w:textInput/>
                </w:ffData>
              </w:fldChar>
            </w:r>
            <w:r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27B4">
              <w:rPr>
                <w:rFonts w:ascii="Arial" w:hAnsi="Arial" w:cs="Arial"/>
                <w:sz w:val="16"/>
                <w:szCs w:val="16"/>
              </w:rPr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1A271F" w:rsidRPr="006027B4" w:rsidTr="001A271F">
        <w:trPr>
          <w:trHeight w:val="958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Operating environment/conditions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Default="001A271F" w:rsidP="0022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1A271F" w:rsidRPr="006027B4" w:rsidTr="001A271F">
        <w:trPr>
          <w:trHeight w:val="832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Required licenses, credentials, etc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Default="001A271F" w:rsidP="0022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</w:tbl>
    <w:p w:rsidR="006504FB" w:rsidRDefault="006504FB">
      <w:pPr>
        <w:rPr>
          <w:rFonts w:ascii="Arial" w:hAnsi="Arial" w:cs="Arial"/>
          <w:sz w:val="16"/>
          <w:szCs w:val="16"/>
        </w:rPr>
      </w:pPr>
    </w:p>
    <w:p w:rsidR="006504FB" w:rsidRDefault="006504FB">
      <w:pPr>
        <w:rPr>
          <w:rFonts w:ascii="Arial" w:hAnsi="Arial" w:cs="Arial"/>
          <w:b/>
          <w:sz w:val="18"/>
          <w:szCs w:val="18"/>
        </w:rPr>
      </w:pPr>
      <w:r w:rsidRPr="006504FB">
        <w:rPr>
          <w:rFonts w:ascii="Arial" w:hAnsi="Arial" w:cs="Arial"/>
          <w:b/>
          <w:sz w:val="18"/>
          <w:szCs w:val="18"/>
        </w:rPr>
        <w:t>Agreement</w:t>
      </w:r>
    </w:p>
    <w:p w:rsidR="006504FB" w:rsidRPr="006504FB" w:rsidRDefault="006504FB">
      <w:pPr>
        <w:rPr>
          <w:rFonts w:ascii="Arial" w:hAnsi="Arial" w:cs="Arial"/>
          <w:sz w:val="4"/>
          <w:szCs w:val="4"/>
        </w:rPr>
      </w:pPr>
    </w:p>
    <w:p w:rsidR="00365C31" w:rsidRDefault="00365C31" w:rsidP="00365C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 </w:t>
      </w:r>
      <w:r w:rsidRPr="007E17DD">
        <w:rPr>
          <w:rFonts w:ascii="Arial" w:hAnsi="Arial" w:cs="Arial"/>
          <w:sz w:val="16"/>
          <w:szCs w:val="16"/>
        </w:rPr>
        <w:t xml:space="preserve">authorized offer of assistance accepted by an officer or designee of the requesting </w:t>
      </w:r>
      <w:r>
        <w:rPr>
          <w:rFonts w:ascii="Arial" w:hAnsi="Arial" w:cs="Arial"/>
          <w:sz w:val="16"/>
          <w:szCs w:val="16"/>
        </w:rPr>
        <w:t>participant constitutes</w:t>
      </w:r>
      <w:r w:rsidRPr="007E17DD">
        <w:rPr>
          <w:rFonts w:ascii="Arial" w:hAnsi="Arial" w:cs="Arial"/>
          <w:sz w:val="16"/>
          <w:szCs w:val="16"/>
        </w:rPr>
        <w:t xml:space="preserve"> an agreement </w:t>
      </w:r>
      <w:r>
        <w:rPr>
          <w:rFonts w:ascii="Arial" w:hAnsi="Arial" w:cs="Arial"/>
          <w:sz w:val="16"/>
          <w:szCs w:val="16"/>
        </w:rPr>
        <w:t>under ORCAA. If reimbursement is expected, the requesting participant agrees to reimburse associated eligible costs as agreed.</w:t>
      </w:r>
      <w:r w:rsidRPr="00F167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 authorized s</w:t>
      </w:r>
      <w:r w:rsidRPr="007E17DD">
        <w:rPr>
          <w:rFonts w:ascii="Arial" w:hAnsi="Arial" w:cs="Arial"/>
          <w:sz w:val="16"/>
          <w:szCs w:val="16"/>
        </w:rPr>
        <w:t xml:space="preserve">ignatures </w:t>
      </w:r>
      <w:r>
        <w:rPr>
          <w:rFonts w:ascii="Arial" w:hAnsi="Arial" w:cs="Arial"/>
          <w:sz w:val="16"/>
          <w:szCs w:val="16"/>
        </w:rPr>
        <w:t>below reflect the agreement.</w:t>
      </w:r>
    </w:p>
    <w:p w:rsidR="006504FB" w:rsidRPr="006504FB" w:rsidRDefault="006504FB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101"/>
        <w:gridCol w:w="4993"/>
      </w:tblGrid>
      <w:tr w:rsidR="006504FB" w:rsidRPr="006027B4">
        <w:trPr>
          <w:trHeight w:val="72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Signature of Authorized Request</w:t>
            </w:r>
            <w:r w:rsidR="00F1679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ing Participant and </w:t>
            </w:r>
            <w:r w:rsidR="00384A4C">
              <w:rPr>
                <w:rFonts w:ascii="Arial" w:hAnsi="Arial" w:cs="Arial"/>
                <w:sz w:val="16"/>
                <w:szCs w:val="16"/>
                <w:highlight w:val="lightGray"/>
              </w:rPr>
              <w:t>D</w:t>
            </w:r>
            <w:r w:rsidR="00F16796">
              <w:rPr>
                <w:rFonts w:ascii="Arial" w:hAnsi="Arial" w:cs="Arial"/>
                <w:sz w:val="16"/>
                <w:szCs w:val="16"/>
                <w:highlight w:val="lightGray"/>
              </w:rPr>
              <w:t>ate: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6504FB" w:rsidRPr="006027B4" w:rsidRDefault="006504FB" w:rsidP="0022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4FB" w:rsidRPr="006027B4" w:rsidRDefault="006504FB" w:rsidP="00F1679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Signature of Authorized </w:t>
            </w:r>
            <w:r w:rsidR="00F1679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Responding Participant and </w:t>
            </w:r>
            <w:r w:rsidR="00384A4C">
              <w:rPr>
                <w:rFonts w:ascii="Arial" w:hAnsi="Arial" w:cs="Arial"/>
                <w:sz w:val="16"/>
                <w:szCs w:val="16"/>
                <w:highlight w:val="lightGray"/>
              </w:rPr>
              <w:t>D</w:t>
            </w:r>
            <w:r w:rsidR="00F16796">
              <w:rPr>
                <w:rFonts w:ascii="Arial" w:hAnsi="Arial" w:cs="Arial"/>
                <w:sz w:val="16"/>
                <w:szCs w:val="16"/>
                <w:highlight w:val="lightGray"/>
              </w:rPr>
              <w:t>ate:</w:t>
            </w:r>
          </w:p>
        </w:tc>
      </w:tr>
    </w:tbl>
    <w:p w:rsidR="006504FB" w:rsidRDefault="006504FB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4E1B8F" w:rsidP="006504FB">
      <w:pPr>
        <w:rPr>
          <w:sz w:val="2"/>
          <w:szCs w:val="2"/>
        </w:rPr>
      </w:pPr>
    </w:p>
    <w:p w:rsidR="004E1B8F" w:rsidRDefault="005714EF" w:rsidP="004E1B8F">
      <w:pPr>
        <w:jc w:val="center"/>
        <w:rPr>
          <w:rFonts w:ascii="Arial" w:hAnsi="Arial" w:cs="Arial"/>
          <w:b/>
          <w:sz w:val="21"/>
          <w:szCs w:val="21"/>
        </w:rPr>
      </w:pPr>
      <w:r w:rsidRPr="004E1B8F">
        <w:rPr>
          <w:noProof/>
        </w:rPr>
        <w:drawing>
          <wp:anchor distT="0" distB="0" distL="114300" distR="114300" simplePos="0" relativeHeight="251667456" behindDoc="1" locked="0" layoutInCell="1" allowOverlap="1" wp14:anchorId="37AFC2CC" wp14:editId="6CD0DC5B">
            <wp:simplePos x="0" y="0"/>
            <wp:positionH relativeFrom="column">
              <wp:posOffset>-313690</wp:posOffset>
            </wp:positionH>
            <wp:positionV relativeFrom="paragraph">
              <wp:posOffset>158750</wp:posOffset>
            </wp:positionV>
            <wp:extent cx="643737" cy="643737"/>
            <wp:effectExtent l="0" t="0" r="4445" b="4445"/>
            <wp:wrapNone/>
            <wp:docPr id="2" name="Picture 2" descr="\\mil.state.or.us\Files\UserStore\aphelps\Desktop\OEM Logos\OEM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.state.or.us\Files\UserStore\aphelps\Desktop\OEM Logos\OEM Logo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" cy="6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8F">
        <w:rPr>
          <w:rFonts w:ascii="Arial" w:hAnsi="Arial" w:cs="Arial"/>
          <w:b/>
          <w:sz w:val="21"/>
          <w:szCs w:val="21"/>
        </w:rPr>
        <w:t xml:space="preserve">Oregon Resource </w:t>
      </w:r>
      <w:r w:rsidR="009C3AD3">
        <w:rPr>
          <w:rFonts w:ascii="Arial" w:hAnsi="Arial" w:cs="Arial"/>
          <w:b/>
          <w:sz w:val="21"/>
          <w:szCs w:val="21"/>
        </w:rPr>
        <w:t>Coordination</w:t>
      </w:r>
      <w:r w:rsidR="004E1B8F">
        <w:rPr>
          <w:rFonts w:ascii="Arial" w:hAnsi="Arial" w:cs="Arial"/>
          <w:b/>
          <w:sz w:val="21"/>
          <w:szCs w:val="21"/>
        </w:rPr>
        <w:t xml:space="preserve"> Assistance Agreement </w:t>
      </w:r>
    </w:p>
    <w:p w:rsidR="004E1B8F" w:rsidRDefault="004E1B8F" w:rsidP="004E1B8F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(ORCAA</w:t>
      </w:r>
      <w:r w:rsidRPr="006027B4">
        <w:rPr>
          <w:rFonts w:ascii="Arial" w:hAnsi="Arial" w:cs="Arial"/>
          <w:b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027B4">
        <w:rPr>
          <w:rFonts w:ascii="Arial" w:hAnsi="Arial" w:cs="Arial"/>
          <w:b/>
          <w:sz w:val="21"/>
          <w:szCs w:val="21"/>
        </w:rPr>
        <w:t>Request Form</w:t>
      </w:r>
      <w:r w:rsidR="00384A4C">
        <w:rPr>
          <w:rFonts w:ascii="Arial" w:hAnsi="Arial" w:cs="Arial"/>
          <w:b/>
          <w:sz w:val="21"/>
          <w:szCs w:val="21"/>
        </w:rPr>
        <w:t xml:space="preserve"> (ORF)</w:t>
      </w:r>
    </w:p>
    <w:p w:rsidR="004E1B8F" w:rsidRDefault="004E1B8F" w:rsidP="004E1B8F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Instructions</w:t>
      </w:r>
    </w:p>
    <w:tbl>
      <w:tblPr>
        <w:tblW w:w="4643" w:type="pct"/>
        <w:tblInd w:w="7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101"/>
        <w:gridCol w:w="3832"/>
      </w:tblGrid>
      <w:tr w:rsidR="004E1B8F" w:rsidRPr="006027B4" w:rsidTr="00966A6C">
        <w:trPr>
          <w:trHeight w:val="547"/>
        </w:trPr>
        <w:tc>
          <w:tcPr>
            <w:tcW w:w="2900" w:type="pct"/>
          </w:tcPr>
          <w:p w:rsidR="004E1B8F" w:rsidRPr="00ED3471" w:rsidRDefault="00384A4C" w:rsidP="00966A6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C3AD3">
              <w:rPr>
                <w:rFonts w:ascii="Arial" w:hAnsi="Arial" w:cs="Arial"/>
                <w:b/>
                <w:sz w:val="20"/>
                <w:szCs w:val="20"/>
              </w:rPr>
              <w:t>Oregon Resource Coordination Assistance Agreement (ORCAA) Request</w:t>
            </w:r>
            <w:r w:rsidR="005A57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3AD3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="005A5705">
              <w:rPr>
                <w:rFonts w:ascii="Arial" w:hAnsi="Arial" w:cs="Arial"/>
                <w:b/>
                <w:sz w:val="20"/>
                <w:szCs w:val="20"/>
              </w:rPr>
              <w:t xml:space="preserve"> (ORF)</w:t>
            </w:r>
          </w:p>
        </w:tc>
        <w:tc>
          <w:tcPr>
            <w:tcW w:w="54" w:type="pct"/>
            <w:tcBorders>
              <w:right w:val="single" w:sz="4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8F" w:rsidRDefault="00A47429" w:rsidP="00966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OERS # + ORCAA Tracking #</w:t>
            </w:r>
          </w:p>
          <w:p w:rsidR="004E1B8F" w:rsidRPr="006027B4" w:rsidRDefault="004E1B8F" w:rsidP="00F45C48">
            <w:pPr>
              <w:rPr>
                <w:rFonts w:ascii="Arial" w:hAnsi="Arial" w:cs="Arial"/>
                <w:sz w:val="16"/>
                <w:szCs w:val="16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20182597-</w:t>
            </w:r>
            <w:r w:rsidR="00F45C48" w:rsidRPr="00F45C48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</w:p>
        </w:tc>
      </w:tr>
    </w:tbl>
    <w:p w:rsidR="004E1B8F" w:rsidRPr="00BD1205" w:rsidRDefault="004E1B8F" w:rsidP="004E1B8F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101"/>
        <w:gridCol w:w="3834"/>
      </w:tblGrid>
      <w:tr w:rsidR="004E1B8F" w:rsidRPr="006027B4" w:rsidTr="00966A6C">
        <w:trPr>
          <w:trHeight w:val="547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8F" w:rsidRDefault="00635B99" w:rsidP="004E1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Event </w:t>
            </w:r>
            <w:r w:rsidR="004E1B8F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Name</w:t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B8F">
              <w:rPr>
                <w:rFonts w:ascii="Arial" w:hAnsi="Arial" w:cs="Arial"/>
                <w:sz w:val="16"/>
                <w:szCs w:val="16"/>
              </w:rPr>
              <w:t>Name associated with incident:</w:t>
            </w:r>
          </w:p>
          <w:p w:rsidR="004E1B8F" w:rsidRPr="006027B4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>Hwy 26 HazMat</w:t>
            </w:r>
          </w:p>
        </w:tc>
        <w:tc>
          <w:tcPr>
            <w:tcW w:w="50" w:type="pct"/>
            <w:tcBorders>
              <w:left w:val="single" w:sz="4" w:space="0" w:color="auto"/>
              <w:right w:val="single" w:sz="4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8F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Date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Time of Request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teTime"/>
                  <w:enabled/>
                  <w:calcOnExit w:val="0"/>
                  <w:textInput/>
                </w:ffData>
              </w:fldChar>
            </w:r>
            <w:r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27B4">
              <w:rPr>
                <w:rFonts w:ascii="Arial" w:hAnsi="Arial" w:cs="Arial"/>
                <w:sz w:val="16"/>
                <w:szCs w:val="16"/>
              </w:rPr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72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42B41">
              <w:rPr>
                <w:rFonts w:ascii="Arial" w:hAnsi="Arial" w:cs="Arial"/>
                <w:sz w:val="16"/>
                <w:szCs w:val="16"/>
              </w:rPr>
              <w:t xml:space="preserve"> Check if Verbal</w:t>
            </w:r>
          </w:p>
          <w:p w:rsidR="004E1B8F" w:rsidRPr="006027B4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>20OCT18, 2145</w:t>
            </w:r>
          </w:p>
        </w:tc>
      </w:tr>
    </w:tbl>
    <w:p w:rsidR="004E1B8F" w:rsidRPr="00AF32AB" w:rsidRDefault="004E1B8F" w:rsidP="004E1B8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4E1B8F" w:rsidRPr="006027B4" w:rsidTr="00966A6C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4E1B8F" w:rsidRPr="006027B4" w:rsidRDefault="001747DC" w:rsidP="00966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Requesting Participant</w:t>
            </w:r>
          </w:p>
        </w:tc>
        <w:tc>
          <w:tcPr>
            <w:tcW w:w="50" w:type="pct"/>
          </w:tcPr>
          <w:p w:rsidR="004E1B8F" w:rsidRPr="006027B4" w:rsidRDefault="004E1B8F" w:rsidP="0096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4E1B8F" w:rsidRPr="006027B4" w:rsidRDefault="001747DC" w:rsidP="00966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Responding Participant</w:t>
            </w:r>
          </w:p>
        </w:tc>
      </w:tr>
      <w:tr w:rsidR="004E1B8F" w:rsidRPr="006027B4" w:rsidTr="00966A6C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Name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qName"/>
                  <w:enabled/>
                  <w:calcOnExit w:val="0"/>
                  <w:textInput/>
                </w:ffData>
              </w:fldChar>
            </w:r>
            <w:r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27B4">
              <w:rPr>
                <w:rFonts w:ascii="Arial" w:hAnsi="Arial" w:cs="Arial"/>
                <w:sz w:val="16"/>
                <w:szCs w:val="16"/>
              </w:rPr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45E2C" w:rsidRPr="006027B4" w:rsidRDefault="00F45C48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Nicole Mack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Name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storName"/>
                  <w:enabled/>
                  <w:calcOnExit w:val="0"/>
                  <w:textInput/>
                </w:ffData>
              </w:fldChar>
            </w:r>
            <w:r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27B4">
              <w:rPr>
                <w:rFonts w:ascii="Arial" w:hAnsi="Arial" w:cs="Arial"/>
                <w:sz w:val="16"/>
                <w:szCs w:val="16"/>
              </w:rPr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45E2C" w:rsidRPr="006027B4" w:rsidRDefault="00A45E2C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Harry Finfer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1B8F" w:rsidRPr="006027B4" w:rsidTr="00966A6C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Title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5E2C" w:rsidRPr="006027B4" w:rsidRDefault="00A45E2C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Emergency Management Director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Title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5E2C" w:rsidRPr="006027B4" w:rsidRDefault="00A45E2C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County Administrator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1B8F" w:rsidRPr="006027B4" w:rsidTr="00966A6C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Organization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Name of organization/jurisdiction requesting the resource</w:t>
            </w:r>
            <w:r w:rsidR="000D294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E1B8F" w:rsidRPr="006027B4" w:rsidRDefault="004E1B8F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>Washington County EMC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Organization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Name of organization/jurisdiction offering the resource</w:t>
            </w:r>
            <w:r w:rsidR="000D294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45E2C" w:rsidRPr="006027B4" w:rsidRDefault="00A45E2C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Polk County (via Polk County Fire Dept.)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" w:type="pct"/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1B8F" w:rsidRPr="006027B4" w:rsidTr="00966A6C">
        <w:trPr>
          <w:trHeight w:val="749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Contact Information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Desk, cell, dispatch, email, EOC or ICP</w:t>
            </w:r>
            <w:r w:rsidR="000D294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45E2C" w:rsidRPr="00F45C48" w:rsidRDefault="00A45E2C" w:rsidP="004E1B8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503-555-9842 (Cell)</w:t>
            </w:r>
          </w:p>
          <w:p w:rsidR="00A45E2C" w:rsidRPr="00F45C48" w:rsidRDefault="00A45E2C" w:rsidP="004E1B8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503-555-2318 (Dispatch)</w:t>
            </w:r>
          </w:p>
          <w:p w:rsidR="00A45E2C" w:rsidRPr="006027B4" w:rsidRDefault="00F45C48" w:rsidP="004E1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nmack</w:t>
            </w:r>
            <w:r w:rsidR="00A45E2C" w:rsidRPr="00F45C48">
              <w:rPr>
                <w:rFonts w:ascii="Arial" w:hAnsi="Arial" w:cs="Arial"/>
                <w:sz w:val="16"/>
                <w:szCs w:val="16"/>
                <w:highlight w:val="yellow"/>
              </w:rPr>
              <w:t>@washco.em.us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Contact Information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Desk, cell, dispatch, email, EOC or ICP</w:t>
            </w:r>
            <w:r w:rsidR="000D294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45E2C" w:rsidRPr="00F45C48" w:rsidRDefault="00A45E2C" w:rsidP="00966A6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503-555-9583 (Cell)</w:t>
            </w:r>
          </w:p>
          <w:p w:rsidR="00A45E2C" w:rsidRPr="00F45C48" w:rsidRDefault="00A45E2C" w:rsidP="00966A6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503-555-2946 (Desk)</w:t>
            </w:r>
          </w:p>
          <w:p w:rsidR="00A45E2C" w:rsidRPr="006027B4" w:rsidRDefault="00A45E2C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F45C48">
              <w:rPr>
                <w:rFonts w:ascii="Arial" w:hAnsi="Arial" w:cs="Arial"/>
                <w:sz w:val="16"/>
                <w:szCs w:val="16"/>
                <w:highlight w:val="yellow"/>
              </w:rPr>
              <w:t>Harry.Finfer@polk.co.or.us</w:t>
            </w:r>
          </w:p>
        </w:tc>
      </w:tr>
    </w:tbl>
    <w:p w:rsidR="004E1B8F" w:rsidRPr="00F4737D" w:rsidRDefault="004E1B8F" w:rsidP="004E1B8F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4E1B8F" w:rsidRPr="006027B4" w:rsidTr="00966A6C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4E1B8F" w:rsidRPr="006027B4" w:rsidRDefault="004E1B8F" w:rsidP="00966A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Resource Request</w:t>
            </w:r>
            <w:r w:rsidR="001747DC">
              <w:rPr>
                <w:rFonts w:ascii="Arial" w:hAnsi="Arial" w:cs="Arial"/>
                <w:b/>
                <w:sz w:val="18"/>
                <w:szCs w:val="18"/>
              </w:rPr>
              <w:t xml:space="preserve"> (use one form per resource type)</w:t>
            </w:r>
          </w:p>
        </w:tc>
        <w:tc>
          <w:tcPr>
            <w:tcW w:w="50" w:type="pct"/>
            <w:tcBorders>
              <w:left w:val="nil"/>
            </w:tcBorders>
            <w:vAlign w:val="center"/>
          </w:tcPr>
          <w:p w:rsidR="004E1B8F" w:rsidRPr="006027B4" w:rsidRDefault="004E1B8F" w:rsidP="0096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Resources Offered</w:t>
            </w:r>
          </w:p>
        </w:tc>
      </w:tr>
      <w:tr w:rsidR="004E1B8F" w:rsidRPr="006027B4" w:rsidTr="00966A6C">
        <w:trPr>
          <w:trHeight w:val="54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ize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When known/applicable, include size of resource being requested:</w:t>
            </w:r>
          </w:p>
          <w:p w:rsidR="00A45E2C" w:rsidRPr="006027B4" w:rsidRDefault="00A45E2C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365C3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ize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When known/applicable, include size of resource being offered:</w:t>
            </w:r>
          </w:p>
          <w:p w:rsidR="00A45E2C" w:rsidRPr="006027B4" w:rsidRDefault="00A45E2C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4E1B8F" w:rsidRPr="006027B4" w:rsidTr="001A271F">
        <w:trPr>
          <w:trHeight w:val="472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mount/Quantity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How many are needed:</w:t>
            </w:r>
          </w:p>
          <w:p w:rsidR="0035326F" w:rsidRPr="006027B4" w:rsidRDefault="0035326F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365C3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mount/Quantity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How many are you able to provide:</w:t>
            </w:r>
          </w:p>
          <w:p w:rsidR="00A45E2C" w:rsidRPr="006027B4" w:rsidRDefault="00A45E2C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4E1B8F" w:rsidRPr="006027B4" w:rsidTr="001A271F">
        <w:trPr>
          <w:trHeight w:val="76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L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ocation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person(s) to report/deliver to and contact information </w:t>
            </w:r>
            <w:r w:rsidR="0035326F" w:rsidRPr="004E1B8F">
              <w:rPr>
                <w:rFonts w:ascii="Arial" w:hAnsi="Arial" w:cs="Arial"/>
                <w:sz w:val="16"/>
                <w:szCs w:val="16"/>
                <w:highlight w:val="yellow"/>
              </w:rPr>
              <w:t>Tanasbourne Town Center Parking Lot (Staging),</w:t>
            </w:r>
            <w:r w:rsid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Staging Area Manager (Officer Krupke, 503-555-5893)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L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ocation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person(s) to report/deliver to and contact information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5E2C" w:rsidRPr="006027B4" w:rsidRDefault="00A45E2C" w:rsidP="00A45E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T</w:t>
            </w: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>anasbourne Town Center Parking Lot (Staging)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; Lt. D</w:t>
            </w:r>
            <w:r w:rsidR="001A271F">
              <w:rPr>
                <w:rFonts w:ascii="Arial" w:hAnsi="Arial" w:cs="Arial"/>
                <w:sz w:val="16"/>
                <w:szCs w:val="16"/>
                <w:highlight w:val="yellow"/>
              </w:rPr>
              <w:t>h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ann is POC, 503-555-7824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4E1B8F" w:rsidRPr="006027B4" w:rsidTr="00966A6C">
        <w:trPr>
          <w:trHeight w:val="1109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ype of resou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rce(s)</w:t>
            </w:r>
            <w:r w:rsidR="00365C31" w:rsidRPr="006027B4" w:rsidDel="00365C3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known, use NIMS typing. If NIMS typing is unknown, unavailable, describe the resource being requested:</w:t>
            </w:r>
          </w:p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Type </w:t>
            </w:r>
            <w:r w:rsidR="0035326F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Fire </w:t>
            </w: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>Engine</w:t>
            </w:r>
            <w:r w:rsidR="0035326F" w:rsidRP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to assist with decon</w:t>
            </w:r>
          </w:p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4E1B8F" w:rsidRPr="006027B4" w:rsidRDefault="004E1B8F" w:rsidP="0035326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Fire Engine with </w:t>
            </w:r>
            <w:r w:rsidR="0035326F">
              <w:rPr>
                <w:rFonts w:ascii="Arial" w:hAnsi="Arial" w:cs="Arial"/>
                <w:sz w:val="16"/>
                <w:szCs w:val="16"/>
                <w:highlight w:val="yellow"/>
              </w:rPr>
              <w:t>300</w:t>
            </w: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gallon tank</w:t>
            </w:r>
            <w:r w:rsid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to assist with decon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365C3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ype of </w:t>
            </w:r>
            <w:r w:rsidR="00CE1C1D">
              <w:rPr>
                <w:rFonts w:ascii="Arial" w:hAnsi="Arial" w:cs="Arial"/>
                <w:sz w:val="16"/>
                <w:szCs w:val="16"/>
                <w:highlight w:val="lightGray"/>
              </w:rPr>
              <w:t>resource(s)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known, use NIMS typing. If NIMS typing is unknown, unavailable, describe the resource available</w:t>
            </w:r>
            <w:r w:rsidR="000D294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5326F" w:rsidRPr="006027B4" w:rsidRDefault="0035326F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>Type 2 Engine with 250 gallon tank.</w:t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b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4E1B8F" w:rsidRPr="006027B4" w:rsidTr="001A271F">
        <w:trPr>
          <w:trHeight w:val="58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4E1B8F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ime to report/deliver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="00365C31"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duration of assignment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E1B8F" w:rsidRDefault="0035326F" w:rsidP="004E1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="00A45E2C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00 on 21OCT18, </w:t>
            </w:r>
            <w:r w:rsidR="00A45E2C">
              <w:rPr>
                <w:rFonts w:ascii="Arial" w:hAnsi="Arial" w:cs="Arial"/>
                <w:sz w:val="16"/>
                <w:szCs w:val="16"/>
                <w:highlight w:val="yellow"/>
              </w:rPr>
              <w:t>24</w:t>
            </w:r>
            <w:r w:rsidR="004E1B8F"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hours.</w:t>
            </w:r>
          </w:p>
          <w:p w:rsidR="004E1B8F" w:rsidRPr="006027B4" w:rsidRDefault="004E1B8F" w:rsidP="004E1B8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Default="004E1B8F" w:rsidP="0035326F">
            <w:pPr>
              <w:rPr>
                <w:rFonts w:ascii="Arial" w:hAnsi="Arial" w:cs="Arial"/>
                <w:sz w:val="16"/>
                <w:szCs w:val="16"/>
              </w:rPr>
            </w:pPr>
            <w:r w:rsidRPr="00365C3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ime reporting/delivering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duration available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326F" w:rsidRDefault="0035326F" w:rsidP="003532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="00A45E2C"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00 on 21OCT18, </w:t>
            </w:r>
            <w:r w:rsidR="00A45E2C">
              <w:rPr>
                <w:rFonts w:ascii="Arial" w:hAnsi="Arial" w:cs="Arial"/>
                <w:sz w:val="16"/>
                <w:szCs w:val="16"/>
                <w:highlight w:val="yellow"/>
              </w:rPr>
              <w:t>72</w:t>
            </w:r>
            <w:r w:rsidRPr="004E1B8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hours.</w:t>
            </w:r>
          </w:p>
          <w:p w:rsidR="0035326F" w:rsidRPr="006027B4" w:rsidRDefault="0035326F" w:rsidP="0035326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</w:tbl>
    <w:p w:rsidR="004E1B8F" w:rsidRPr="00F4737D" w:rsidRDefault="004E1B8F" w:rsidP="004E1B8F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01"/>
        <w:gridCol w:w="4990"/>
      </w:tblGrid>
      <w:tr w:rsidR="004E1B8F" w:rsidRPr="006027B4" w:rsidTr="00966A6C">
        <w:tc>
          <w:tcPr>
            <w:tcW w:w="2475" w:type="pct"/>
            <w:tcBorders>
              <w:bottom w:val="single" w:sz="2" w:space="0" w:color="auto"/>
            </w:tcBorders>
            <w:vAlign w:val="center"/>
          </w:tcPr>
          <w:p w:rsidR="004E1B8F" w:rsidRPr="006027B4" w:rsidRDefault="004E1B8F" w:rsidP="00966A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Assignment Details</w:t>
            </w:r>
          </w:p>
        </w:tc>
        <w:tc>
          <w:tcPr>
            <w:tcW w:w="50" w:type="pct"/>
            <w:tcBorders>
              <w:left w:val="nil"/>
            </w:tcBorders>
            <w:vAlign w:val="center"/>
          </w:tcPr>
          <w:p w:rsidR="004E1B8F" w:rsidRPr="006027B4" w:rsidRDefault="004E1B8F" w:rsidP="0096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027B4">
              <w:rPr>
                <w:rFonts w:ascii="Arial" w:hAnsi="Arial" w:cs="Arial"/>
                <w:b/>
                <w:sz w:val="18"/>
                <w:szCs w:val="18"/>
              </w:rPr>
              <w:t>Offer Details</w:t>
            </w:r>
          </w:p>
        </w:tc>
      </w:tr>
      <w:tr w:rsidR="004E1B8F" w:rsidRPr="006027B4" w:rsidTr="001A271F">
        <w:trPr>
          <w:trHeight w:val="589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26F" w:rsidRDefault="001A271F" w:rsidP="001A2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Incident Description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271F" w:rsidRPr="0035326F" w:rsidRDefault="001A271F" w:rsidP="001A271F">
            <w:pPr>
              <w:rPr>
                <w:rFonts w:ascii="Arial" w:hAnsi="Arial" w:cs="Arial"/>
                <w:sz w:val="16"/>
                <w:szCs w:val="16"/>
              </w:rPr>
            </w:pPr>
            <w:r w:rsidRPr="001A271F">
              <w:rPr>
                <w:rFonts w:ascii="Arial" w:hAnsi="Arial" w:cs="Arial"/>
                <w:sz w:val="16"/>
                <w:szCs w:val="16"/>
                <w:highlight w:val="yellow"/>
              </w:rPr>
              <w:t>Single-Site Hazmat Incident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26F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Estimated cost of fulfilling request</w:t>
            </w:r>
            <w:r w:rsidR="00F16796">
              <w:rPr>
                <w:rFonts w:ascii="Arial" w:hAnsi="Arial" w:cs="Arial"/>
                <w:sz w:val="16"/>
                <w:szCs w:val="16"/>
              </w:rPr>
              <w:t xml:space="preserve"> (See attached cost estimate)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326F">
              <w:rPr>
                <w:rFonts w:ascii="Arial" w:hAnsi="Arial" w:cs="Arial"/>
                <w:sz w:val="16"/>
                <w:szCs w:val="16"/>
              </w:rPr>
              <w:t>Good-faith estimate to provide requested (or available) assistance</w:t>
            </w:r>
            <w:r w:rsidR="00A45E2C">
              <w:rPr>
                <w:rFonts w:ascii="Arial" w:hAnsi="Arial" w:cs="Arial"/>
                <w:sz w:val="16"/>
                <w:szCs w:val="16"/>
              </w:rPr>
              <w:t>. Indicate if resource available at no charge</w:t>
            </w:r>
            <w:r w:rsidR="0035326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E1B8F" w:rsidRPr="006027B4" w:rsidRDefault="00A45E2C" w:rsidP="00A45E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$0 first 24 hours, </w:t>
            </w:r>
            <w:r w:rsidR="0035326F" w:rsidRPr="0035326F">
              <w:rPr>
                <w:rFonts w:ascii="Arial" w:hAnsi="Arial" w:cs="Arial"/>
                <w:sz w:val="16"/>
                <w:szCs w:val="16"/>
                <w:highlight w:val="yellow"/>
              </w:rPr>
              <w:t>$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6</w:t>
            </w:r>
            <w:r w:rsidR="0035326F" w:rsidRP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,000 for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each additional 24 hours</w:t>
            </w:r>
            <w:r w:rsidR="0035326F" w:rsidRPr="0035326F">
              <w:rPr>
                <w:rFonts w:ascii="Arial" w:hAnsi="Arial" w:cs="Arial"/>
                <w:sz w:val="16"/>
                <w:szCs w:val="16"/>
                <w:highlight w:val="yellow"/>
              </w:rPr>
              <w:t>.</w:t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stimatedCost"/>
                  <w:enabled/>
                  <w:calcOnExit w:val="0"/>
                  <w:textInput/>
                </w:ffData>
              </w:fldChar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1B8F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1B8F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1B8F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1B8F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1B8F" w:rsidRPr="006027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1B8F" w:rsidRPr="006027B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1B8F" w:rsidRPr="006027B4" w:rsidTr="00966A6C"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  <w:tc>
          <w:tcPr>
            <w:tcW w:w="50" w:type="pct"/>
            <w:tcBorders>
              <w:left w:val="nil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pct"/>
            <w:tcBorders>
              <w:top w:val="single" w:sz="2" w:space="0" w:color="auto"/>
              <w:bottom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4"/>
                <w:szCs w:val="4"/>
                <w:highlight w:val="lightGray"/>
              </w:rPr>
            </w:pPr>
          </w:p>
        </w:tc>
      </w:tr>
      <w:tr w:rsidR="001A271F" w:rsidRPr="006027B4" w:rsidTr="001A271F">
        <w:trPr>
          <w:trHeight w:val="607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Default="001A271F" w:rsidP="00966A6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Other mission critical information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pertinent information for the deployment.</w:t>
            </w:r>
          </w:p>
          <w:p w:rsidR="001A271F" w:rsidRPr="006027B4" w:rsidRDefault="001A271F" w:rsidP="00966A6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>Portable radios will be provided.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Pr="006027B4" w:rsidRDefault="001A271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71F" w:rsidRDefault="001A271F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Logistical requirements </w:t>
            </w:r>
            <w:r w:rsidR="00365C31">
              <w:rPr>
                <w:rFonts w:ascii="Arial" w:hAnsi="Arial" w:cs="Arial"/>
                <w:sz w:val="16"/>
                <w:szCs w:val="16"/>
                <w:highlight w:val="lightGray"/>
              </w:rPr>
              <w:t>and</w:t>
            </w: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estimated travel time</w:t>
            </w:r>
            <w:r w:rsidRPr="0060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pertinent information for the deployment:</w:t>
            </w:r>
          </w:p>
          <w:p w:rsidR="001A271F" w:rsidRDefault="001A271F" w:rsidP="00A45E2C">
            <w:pPr>
              <w:rPr>
                <w:rFonts w:ascii="Arial" w:hAnsi="Arial" w:cs="Arial"/>
                <w:sz w:val="16"/>
                <w:szCs w:val="16"/>
              </w:rPr>
            </w:pP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On-site refueling will be needed at the requesting agency’s expense.</w:t>
            </w:r>
          </w:p>
          <w:p w:rsidR="001A271F" w:rsidRPr="006027B4" w:rsidRDefault="001A271F" w:rsidP="00A45E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1A271F" w:rsidRPr="006027B4" w:rsidTr="001A271F">
        <w:trPr>
          <w:trHeight w:val="445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Operating environment/conditions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Known hazards, lodging/meals available, required PPE, etc.: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Level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B</w:t>
            </w:r>
            <w:r w:rsidRPr="0035326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Hazmat Suits, Decon Pools, fog nozzl</w:t>
            </w:r>
            <w:r w:rsidRPr="00A45E2C">
              <w:rPr>
                <w:rFonts w:ascii="Arial" w:hAnsi="Arial" w:cs="Arial"/>
                <w:sz w:val="16"/>
                <w:szCs w:val="16"/>
                <w:highlight w:val="yellow"/>
              </w:rPr>
              <w:t>es, no hotels needed due to length of mission, meals provided.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1A271F" w:rsidRPr="006027B4" w:rsidTr="001A271F">
        <w:trPr>
          <w:trHeight w:val="445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Default="001A271F" w:rsidP="001A271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Required licenses, credentials, etc</w:t>
            </w:r>
          </w:p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A271F">
              <w:rPr>
                <w:rFonts w:ascii="Arial" w:hAnsi="Arial" w:cs="Arial"/>
                <w:sz w:val="16"/>
                <w:szCs w:val="16"/>
                <w:highlight w:val="yellow"/>
              </w:rPr>
              <w:t>Hazmat Technician or higher, EMT-B or higher for all personnel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71F" w:rsidRPr="006027B4" w:rsidRDefault="001A271F" w:rsidP="001A271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</w:tbl>
    <w:p w:rsidR="004E1B8F" w:rsidRDefault="004E1B8F" w:rsidP="004E1B8F">
      <w:pPr>
        <w:rPr>
          <w:rFonts w:ascii="Arial" w:hAnsi="Arial" w:cs="Arial"/>
          <w:sz w:val="16"/>
          <w:szCs w:val="16"/>
        </w:rPr>
      </w:pPr>
    </w:p>
    <w:p w:rsidR="004E1B8F" w:rsidRDefault="004E1B8F" w:rsidP="004E1B8F">
      <w:pPr>
        <w:rPr>
          <w:rFonts w:ascii="Arial" w:hAnsi="Arial" w:cs="Arial"/>
          <w:b/>
          <w:sz w:val="18"/>
          <w:szCs w:val="18"/>
        </w:rPr>
      </w:pPr>
      <w:r w:rsidRPr="006504FB">
        <w:rPr>
          <w:rFonts w:ascii="Arial" w:hAnsi="Arial" w:cs="Arial"/>
          <w:b/>
          <w:sz w:val="18"/>
          <w:szCs w:val="18"/>
        </w:rPr>
        <w:t>Agreement</w:t>
      </w:r>
    </w:p>
    <w:p w:rsidR="004E1B8F" w:rsidRPr="006504FB" w:rsidRDefault="004E1B8F" w:rsidP="004E1B8F">
      <w:pPr>
        <w:rPr>
          <w:rFonts w:ascii="Arial" w:hAnsi="Arial" w:cs="Arial"/>
          <w:sz w:val="4"/>
          <w:szCs w:val="4"/>
        </w:rPr>
      </w:pPr>
    </w:p>
    <w:p w:rsidR="00365C31" w:rsidRDefault="00365C31" w:rsidP="00365C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 </w:t>
      </w:r>
      <w:r w:rsidRPr="007E17DD">
        <w:rPr>
          <w:rFonts w:ascii="Arial" w:hAnsi="Arial" w:cs="Arial"/>
          <w:sz w:val="16"/>
          <w:szCs w:val="16"/>
        </w:rPr>
        <w:t xml:space="preserve">authorized offer of assistance accepted by an officer or designee of the requesting </w:t>
      </w:r>
      <w:r>
        <w:rPr>
          <w:rFonts w:ascii="Arial" w:hAnsi="Arial" w:cs="Arial"/>
          <w:sz w:val="16"/>
          <w:szCs w:val="16"/>
        </w:rPr>
        <w:t>participant constitutes</w:t>
      </w:r>
      <w:r w:rsidRPr="007E17DD">
        <w:rPr>
          <w:rFonts w:ascii="Arial" w:hAnsi="Arial" w:cs="Arial"/>
          <w:sz w:val="16"/>
          <w:szCs w:val="16"/>
        </w:rPr>
        <w:t xml:space="preserve"> an agreement </w:t>
      </w:r>
      <w:r>
        <w:rPr>
          <w:rFonts w:ascii="Arial" w:hAnsi="Arial" w:cs="Arial"/>
          <w:sz w:val="16"/>
          <w:szCs w:val="16"/>
        </w:rPr>
        <w:t>under ORCAA. If reimbursement is expected, the requesting participant agrees to reimburse associated eligible costs as agreed.</w:t>
      </w:r>
      <w:r w:rsidRPr="00F167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 authorized s</w:t>
      </w:r>
      <w:r w:rsidRPr="007E17DD">
        <w:rPr>
          <w:rFonts w:ascii="Arial" w:hAnsi="Arial" w:cs="Arial"/>
          <w:sz w:val="16"/>
          <w:szCs w:val="16"/>
        </w:rPr>
        <w:t xml:space="preserve">ignatures </w:t>
      </w:r>
      <w:r>
        <w:rPr>
          <w:rFonts w:ascii="Arial" w:hAnsi="Arial" w:cs="Arial"/>
          <w:sz w:val="16"/>
          <w:szCs w:val="16"/>
        </w:rPr>
        <w:t>below reflect the agreement.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101"/>
        <w:gridCol w:w="4993"/>
      </w:tblGrid>
      <w:tr w:rsidR="004E1B8F" w:rsidRPr="006027B4" w:rsidTr="00966A6C">
        <w:trPr>
          <w:trHeight w:val="72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Pr="006027B4" w:rsidRDefault="00384A4C" w:rsidP="00966A6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>Signature of Authorized Request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ing Participant and Date:</w:t>
            </w:r>
          </w:p>
        </w:tc>
        <w:tc>
          <w:tcPr>
            <w:tcW w:w="50" w:type="pct"/>
            <w:tcBorders>
              <w:left w:val="single" w:sz="2" w:space="0" w:color="auto"/>
            </w:tcBorders>
          </w:tcPr>
          <w:p w:rsidR="004E1B8F" w:rsidRPr="006027B4" w:rsidRDefault="004E1B8F" w:rsidP="00966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F" w:rsidRPr="006027B4" w:rsidRDefault="00384A4C" w:rsidP="00966A6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27B4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Signature of Authorized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Responding Participant and Date:</w:t>
            </w:r>
          </w:p>
        </w:tc>
      </w:tr>
    </w:tbl>
    <w:p w:rsidR="004E1B8F" w:rsidRPr="006504FB" w:rsidRDefault="004E1B8F" w:rsidP="004E1B8F">
      <w:pPr>
        <w:rPr>
          <w:sz w:val="2"/>
          <w:szCs w:val="2"/>
        </w:rPr>
      </w:pPr>
    </w:p>
    <w:sectPr w:rsidR="004E1B8F" w:rsidRPr="006504FB" w:rsidSect="00BD1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2E" w:rsidRDefault="00D5692E" w:rsidP="004E1B8F">
      <w:r>
        <w:separator/>
      </w:r>
    </w:p>
  </w:endnote>
  <w:endnote w:type="continuationSeparator" w:id="0">
    <w:p w:rsidR="00D5692E" w:rsidRDefault="00D5692E" w:rsidP="004E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2E" w:rsidRDefault="00D5692E" w:rsidP="004E1B8F">
      <w:r>
        <w:separator/>
      </w:r>
    </w:p>
  </w:footnote>
  <w:footnote w:type="continuationSeparator" w:id="0">
    <w:p w:rsidR="00D5692E" w:rsidRDefault="00D5692E" w:rsidP="004E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6" w:rsidRDefault="00125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71"/>
    <w:rsid w:val="00004342"/>
    <w:rsid w:val="000508DE"/>
    <w:rsid w:val="0006702D"/>
    <w:rsid w:val="000D2945"/>
    <w:rsid w:val="00125C66"/>
    <w:rsid w:val="001747DC"/>
    <w:rsid w:val="001A271F"/>
    <w:rsid w:val="001E7B4A"/>
    <w:rsid w:val="002012A9"/>
    <w:rsid w:val="00222287"/>
    <w:rsid w:val="003349B8"/>
    <w:rsid w:val="0035326F"/>
    <w:rsid w:val="00365C31"/>
    <w:rsid w:val="00384A4C"/>
    <w:rsid w:val="003D0BDA"/>
    <w:rsid w:val="00422E9E"/>
    <w:rsid w:val="00461E18"/>
    <w:rsid w:val="004E1B8F"/>
    <w:rsid w:val="00526250"/>
    <w:rsid w:val="00555430"/>
    <w:rsid w:val="00565248"/>
    <w:rsid w:val="005714EF"/>
    <w:rsid w:val="005A5705"/>
    <w:rsid w:val="005A7FE9"/>
    <w:rsid w:val="005E693D"/>
    <w:rsid w:val="006027B4"/>
    <w:rsid w:val="00635B99"/>
    <w:rsid w:val="00642B41"/>
    <w:rsid w:val="006504FB"/>
    <w:rsid w:val="0067055C"/>
    <w:rsid w:val="007E1BE6"/>
    <w:rsid w:val="008312EE"/>
    <w:rsid w:val="00903A82"/>
    <w:rsid w:val="009527BF"/>
    <w:rsid w:val="009C3AD3"/>
    <w:rsid w:val="009E44E5"/>
    <w:rsid w:val="009F0A4D"/>
    <w:rsid w:val="00A1662A"/>
    <w:rsid w:val="00A45E2C"/>
    <w:rsid w:val="00A47429"/>
    <w:rsid w:val="00AA07D4"/>
    <w:rsid w:val="00AF32AB"/>
    <w:rsid w:val="00B059BE"/>
    <w:rsid w:val="00B8394E"/>
    <w:rsid w:val="00BD1205"/>
    <w:rsid w:val="00C0674C"/>
    <w:rsid w:val="00C71016"/>
    <w:rsid w:val="00CD07EC"/>
    <w:rsid w:val="00CE1C1D"/>
    <w:rsid w:val="00D5692E"/>
    <w:rsid w:val="00D87D8E"/>
    <w:rsid w:val="00DD395A"/>
    <w:rsid w:val="00ED3471"/>
    <w:rsid w:val="00F12C0E"/>
    <w:rsid w:val="00F16796"/>
    <w:rsid w:val="00F45C48"/>
    <w:rsid w:val="00F4737D"/>
    <w:rsid w:val="00F60F9B"/>
    <w:rsid w:val="00F70AB9"/>
    <w:rsid w:val="00FC73BD"/>
    <w:rsid w:val="00FF202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3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8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3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8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DEA7AB815439541A8564901A9BB5089" ma:contentTypeVersion="2" ma:contentTypeDescription="Upload an image." ma:contentTypeScope="" ma:versionID="78b61fd60bd6734226cff3f56734d604">
  <xsd:schema xmlns:xsd="http://www.w3.org/2001/XMLSchema" xmlns:xs="http://www.w3.org/2001/XMLSchema" xmlns:p="http://schemas.microsoft.com/office/2006/metadata/properties" xmlns:ns1="http://schemas.microsoft.com/sharepoint/v3" xmlns:ns2="1267776C-CC04-4BC5-9A55-B79CC9C59DE2" xmlns:ns3="http://schemas.microsoft.com/sharepoint/v3/fields" xmlns:ns4="1267776c-cc04-4bc5-9a55-b79cc9c59de2" targetNamespace="http://schemas.microsoft.com/office/2006/metadata/properties" ma:root="true" ma:fieldsID="a560141dbe9b638b9031857244c2d0d4" ns1:_="" ns2:_="" ns3:_="" ns4:_="">
    <xsd:import namespace="http://schemas.microsoft.com/sharepoint/v3"/>
    <xsd:import namespace="1267776C-CC04-4BC5-9A55-B79CC9C59DE2"/>
    <xsd:import namespace="http://schemas.microsoft.com/sharepoint/v3/fields"/>
    <xsd:import namespace="1267776c-cc04-4bc5-9a55-b79cc9c59de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776C-CC04-4BC5-9A55-B79CC9C59DE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776c-cc04-4bc5-9a55-b79cc9c59de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29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1267776c-cc04-4bc5-9a55-b79cc9c59de2" xsi:nil="true"/>
    <PublishingExpirationDate xmlns="http://schemas.microsoft.com/sharepoint/v3" xsi:nil="true"/>
    <PublishingStartDate xmlns="http://schemas.microsoft.com/sharepoint/v3" xsi:nil="true"/>
    <ImageCreateDate xmlns="1267776C-CC04-4BC5-9A55-B79CC9C59DE2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37840D-97EB-49E2-B19B-C831D1963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4F4C1-160E-4236-89DA-6CB92C56CD83}"/>
</file>

<file path=customXml/itemProps3.xml><?xml version="1.0" encoding="utf-8"?>
<ds:datastoreItem xmlns:ds="http://schemas.openxmlformats.org/officeDocument/2006/customXml" ds:itemID="{A4D4A7ED-4515-45AB-BA67-6C0E97F2CE48}"/>
</file>

<file path=customXml/itemProps4.xml><?xml version="1.0" encoding="utf-8"?>
<ds:datastoreItem xmlns:ds="http://schemas.openxmlformats.org/officeDocument/2006/customXml" ds:itemID="{775E67D8-6534-4F8E-8D12-1455833F6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Interstate Mutual Aid System (IMAS)</vt:lpstr>
    </vt:vector>
  </TitlesOfParts>
  <Company>EMC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PHELPS</dc:creator>
  <cp:keywords/>
  <dc:description/>
  <cp:lastModifiedBy>Krista Carter</cp:lastModifiedBy>
  <cp:revision>2</cp:revision>
  <cp:lastPrinted>2018-03-27T15:18:00Z</cp:lastPrinted>
  <dcterms:created xsi:type="dcterms:W3CDTF">2018-03-27T15:18:00Z</dcterms:created>
  <dcterms:modified xsi:type="dcterms:W3CDTF">2018-03-27T15:18:00Z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0x0101009148F5A04DDD49CBA7127AADA5FB792B00AADE34325A8B49CDA8BB4DB53328F214004DEA7AB815439541A8564901A9BB5089</vt:lpwstr>
  </property>
</Properties>
</file>